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67" w:rsidRDefault="00C42767" w:rsidP="00C42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</w:t>
      </w:r>
    </w:p>
    <w:p w:rsidR="00C42767" w:rsidRDefault="00C42767" w:rsidP="00C42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результатов государственной итоговой аттестации выпускников МБОУ СОШ № 55, </w:t>
      </w:r>
    </w:p>
    <w:p w:rsidR="00C42767" w:rsidRDefault="00C42767" w:rsidP="00C42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освоивших основные общеобразовательные программы   среднего общего образования </w:t>
      </w:r>
      <w:bookmarkStart w:id="0" w:name="_GoBack"/>
      <w:bookmarkEnd w:id="0"/>
    </w:p>
    <w:p w:rsidR="00C42767" w:rsidRDefault="00C42767" w:rsidP="00C42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2020-2021 учебном году</w:t>
      </w: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jc w:val="center"/>
        <w:rPr>
          <w:b/>
        </w:rPr>
      </w:pPr>
    </w:p>
    <w:p w:rsidR="00C42767" w:rsidRDefault="00C42767" w:rsidP="00C42767">
      <w:pPr>
        <w:pStyle w:val="a5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>
        <w:rPr>
          <w:rStyle w:val="af5"/>
          <w:i/>
          <w:iCs/>
          <w:sz w:val="32"/>
          <w:szCs w:val="32"/>
        </w:rPr>
        <w:t>Содержание: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</w:pPr>
      <w:r>
        <w:rPr>
          <w:rStyle w:val="af5"/>
        </w:rPr>
        <w:t>Раздел I.</w:t>
      </w:r>
      <w:r>
        <w:t xml:space="preserve"> </w:t>
      </w:r>
      <w:r>
        <w:rPr>
          <w:b/>
        </w:rPr>
        <w:t>Анализ работы школы по подготовке выпускников 11-х классов к государственной итоговой аттестации в 2020-2021 гг.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b/>
        </w:rPr>
      </w:pPr>
      <w:r>
        <w:t>1.</w:t>
      </w:r>
      <w:r>
        <w:rPr>
          <w:rStyle w:val="af5"/>
          <w:b w:val="0"/>
        </w:rPr>
        <w:t xml:space="preserve"> Нормативно-правовые и организационные условия организации и проведения государственной итоговой аттестации выпускников, освоивших общеобразовательные программы основного общего и среднего общего образования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  <w:r>
        <w:t xml:space="preserve">2. </w:t>
      </w:r>
      <w:r>
        <w:rPr>
          <w:rStyle w:val="af5"/>
          <w:b w:val="0"/>
        </w:rPr>
        <w:t>Информационное обеспечение.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b w:val="0"/>
        </w:rPr>
      </w:pPr>
      <w:r>
        <w:t xml:space="preserve">3. </w:t>
      </w:r>
      <w:r>
        <w:rPr>
          <w:rStyle w:val="af5"/>
          <w:b w:val="0"/>
        </w:rPr>
        <w:t>Психолого-педагогическая поддержка выпускников.</w:t>
      </w:r>
    </w:p>
    <w:p w:rsidR="00C42767" w:rsidRDefault="00C42767" w:rsidP="00C42767">
      <w:pPr>
        <w:pStyle w:val="a5"/>
        <w:spacing w:before="0" w:beforeAutospacing="0" w:after="0" w:afterAutospacing="0"/>
        <w:jc w:val="both"/>
      </w:pPr>
      <w:r>
        <w:rPr>
          <w:rStyle w:val="af5"/>
          <w:b w:val="0"/>
        </w:rPr>
        <w:t>4</w:t>
      </w:r>
      <w:r>
        <w:rPr>
          <w:rStyle w:val="af5"/>
        </w:rPr>
        <w:t xml:space="preserve">. </w:t>
      </w:r>
      <w:r>
        <w:t xml:space="preserve">Результаты </w:t>
      </w:r>
      <w:proofErr w:type="spellStart"/>
      <w:r>
        <w:t>внутришкольного</w:t>
      </w:r>
      <w:proofErr w:type="spellEnd"/>
      <w:r>
        <w:t xml:space="preserve"> контроля за подготовкой к ГИА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</w:pPr>
      <w:r>
        <w:rPr>
          <w:rStyle w:val="af5"/>
        </w:rPr>
        <w:t xml:space="preserve">Раздел II. </w:t>
      </w:r>
      <w:r>
        <w:rPr>
          <w:b/>
        </w:rPr>
        <w:t xml:space="preserve">Результаты государственной итоговой аттестации выпускников 11-х </w:t>
      </w:r>
      <w:proofErr w:type="gramStart"/>
      <w:r>
        <w:rPr>
          <w:b/>
        </w:rPr>
        <w:t>классов  2020</w:t>
      </w:r>
      <w:proofErr w:type="gramEnd"/>
      <w:r>
        <w:rPr>
          <w:b/>
        </w:rPr>
        <w:t>-2021 учебного года.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  <w:r>
        <w:rPr>
          <w:rStyle w:val="af5"/>
        </w:rPr>
        <w:t xml:space="preserve"> 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  <w:r>
        <w:rPr>
          <w:b/>
          <w:bCs/>
          <w:i/>
          <w:iCs/>
        </w:rPr>
        <w:br w:type="page"/>
      </w:r>
    </w:p>
    <w:p w:rsidR="00C42767" w:rsidRDefault="00C42767" w:rsidP="00C42767">
      <w:pPr>
        <w:pStyle w:val="a5"/>
        <w:spacing w:before="0" w:beforeAutospacing="0" w:after="0" w:afterAutospacing="0"/>
        <w:jc w:val="center"/>
      </w:pPr>
      <w:r>
        <w:rPr>
          <w:rStyle w:val="af5"/>
          <w:iCs/>
        </w:rPr>
        <w:lastRenderedPageBreak/>
        <w:t>Раздел I</w:t>
      </w:r>
    </w:p>
    <w:p w:rsidR="00C42767" w:rsidRDefault="00C42767" w:rsidP="00C42767">
      <w:pPr>
        <w:pStyle w:val="a5"/>
        <w:spacing w:before="0" w:beforeAutospacing="0" w:after="0" w:afterAutospacing="0"/>
        <w:jc w:val="center"/>
        <w:rPr>
          <w:rStyle w:val="af5"/>
          <w:iCs/>
        </w:rPr>
      </w:pPr>
      <w:proofErr w:type="gramStart"/>
      <w:r>
        <w:rPr>
          <w:rStyle w:val="af5"/>
          <w:iCs/>
        </w:rPr>
        <w:t>Анализ  работы</w:t>
      </w:r>
      <w:proofErr w:type="gramEnd"/>
      <w:r>
        <w:rPr>
          <w:rStyle w:val="af5"/>
          <w:iCs/>
        </w:rPr>
        <w:t xml:space="preserve"> школы по подготовке выпускников 11-х классов к государственной итоговой аттестации в 2020-2021 учебном году</w:t>
      </w:r>
    </w:p>
    <w:p w:rsidR="00C42767" w:rsidRDefault="00C42767" w:rsidP="00C42767">
      <w:pPr>
        <w:pStyle w:val="a5"/>
        <w:spacing w:before="0" w:beforeAutospacing="0" w:after="0" w:afterAutospacing="0"/>
        <w:jc w:val="center"/>
      </w:pPr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  <w:r>
        <w:t xml:space="preserve">Согласно «Закону об образовании в Российской Федерации» от 29 декабря 2012 года № 273-ФЗ освоение общеобразовательных программ среднего общего образования завершается обязательной государственной итоговой аттестацией (далее по тексту ГИА) выпускников общеобразовательных учреждений независимо от формы получения образования. </w:t>
      </w:r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  <w:r>
        <w:t xml:space="preserve">Государственная итоговая аттестация в 2021 году проводилась в соответствии с Федеральным Законом от 29 декабря 2012 года  №273-ФЗ «Об образовании в Российской Федерации», приказом Министерства просвещения Российской Федерации от 07.11.2018 №190/1512 «Об утверждении Порядка проведения государственной итоговой аттестации по образовательным программам среднего общего образования»; приказом </w:t>
      </w:r>
      <w:proofErr w:type="spellStart"/>
      <w:r>
        <w:t>Мипросвещения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 от 24.11.2020 № 665/1156 "Об особенностях проведения государственной итоговой аттестации по образовательным программам основного общего образования в 2020 году"; приказом </w:t>
      </w:r>
      <w:proofErr w:type="spellStart"/>
      <w:r>
        <w:t>Мипросвещения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 от 11.06.2020 № 294/651 "Об особенностях проведения государственной итоговой аттестации по образовательным программам среднего общего образования в 2020/2021 учебном году в части проведения итогового сочинения (изложения)";  приказом </w:t>
      </w:r>
      <w:proofErr w:type="spellStart"/>
      <w:r>
        <w:t>Мипросвещения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 от 05.03.2021 № 88/245 "О внесении изменений в п.1 Министерства просвещения РФ и Федеральной службы по надзору в сфере образования и науки от 24.11.2020 г. №665/1156 «Об особенностях проведения государственной итоговой аттестации по образовательным программам среднего общего образования в  2021 году», приказом </w:t>
      </w:r>
      <w:proofErr w:type="spellStart"/>
      <w:r>
        <w:t>Мипросвещения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 от 16.03.2021 № 105/307 "Об особенностях проведения государственной итоговой аттестации по образовательным программам среднего общего образования в 20202021 учебном году», приказом </w:t>
      </w:r>
      <w:proofErr w:type="spellStart"/>
      <w:r>
        <w:t>Мипросвещения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 от 12.04.2021 № 161/470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году"; приказом </w:t>
      </w:r>
      <w:proofErr w:type="spellStart"/>
      <w:r>
        <w:t>Мипросвещения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 от 12.04.2021 № 163/472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году», приказом </w:t>
      </w:r>
      <w:proofErr w:type="spellStart"/>
      <w:r>
        <w:t>Мипросвещения</w:t>
      </w:r>
      <w:proofErr w:type="spellEnd"/>
      <w:r>
        <w:t xml:space="preserve"> России, от 22.03.2021 № 113 "Об особенностях заполнения и выдачи аттестатов о среднем общем образовании в 2021 году"; приказом </w:t>
      </w:r>
      <w:proofErr w:type="spellStart"/>
      <w:r>
        <w:t>Мипросвещения</w:t>
      </w:r>
      <w:proofErr w:type="spellEnd"/>
      <w:r>
        <w:t xml:space="preserve"> России от 22.03.2021 №114 «Об особенностях выдачи медали «За особые успехи в учении» в 2021 году».</w:t>
      </w:r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  <w:r>
        <w:t xml:space="preserve">В </w:t>
      </w:r>
      <w:proofErr w:type="gramStart"/>
      <w:r>
        <w:t>школе  был</w:t>
      </w:r>
      <w:proofErr w:type="gramEnd"/>
      <w:r>
        <w:t xml:space="preserve"> назначен ответственный за проведение информационно-разъяснительной работы (приказ директора от 04.09.2020 г. №4/6-УВР) и разработан план подготовки к государственной итоговой аттестации выпускников   11-х классов в 2020-2021 учебном году; разработан план проведения информационно-разъяснительной работы по подготовке к ГИА-2021. Планы утверждены приказом директора от 04.09.2020 г. № 4/6-УВР, приказом директора от 04.09.2020 г. № 4/5-УВР была утверждена «Дорожная карта» подготовки и проведения государственной итоговой аттестации выпускников 9-х и 11-х классов. Были составлены расписание дополнительных занятий по каждому учебному предмету и график консультаций администрации школы с родителями по вопросам подготовки и проведения ГИА 2021.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</w:pPr>
      <w:r>
        <w:rPr>
          <w:rStyle w:val="af5"/>
        </w:rPr>
        <w:lastRenderedPageBreak/>
        <w:t xml:space="preserve">1. Нормативно-правовые и организационные условия организации и проведения государственной итоговой аттестации обучающихся, освоивших общеобразовательные программы основного общего и среднего </w:t>
      </w:r>
      <w:proofErr w:type="gramStart"/>
      <w:r>
        <w:rPr>
          <w:rStyle w:val="af5"/>
        </w:rPr>
        <w:t>общего  образования</w:t>
      </w:r>
      <w:proofErr w:type="gramEnd"/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  <w:r>
        <w:t xml:space="preserve">В </w:t>
      </w:r>
      <w:proofErr w:type="gramStart"/>
      <w:r>
        <w:t>своей  деятельности</w:t>
      </w:r>
      <w:proofErr w:type="gramEnd"/>
      <w:r>
        <w:t xml:space="preserve"> по подготовке и проведению государственной итоговой аттестации   11-х классов администрация школы и педагогический коллектив руководствовались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прохождения информации. Папки с документами федерального, регионального, муниципального уровней пополнялись по мере их поступления. Все нормативно – распорядительные документы рассматривались на совещаниях различного уровня, с ними по мере поступления были ознакомлены родители выпускников на родительских собраниях и выпускники на классных часах. </w:t>
      </w:r>
    </w:p>
    <w:p w:rsidR="00C42767" w:rsidRDefault="00C42767" w:rsidP="00C42767">
      <w:pPr>
        <w:jc w:val="both"/>
      </w:pPr>
      <w:r>
        <w:tab/>
      </w:r>
      <w:proofErr w:type="gramStart"/>
      <w:r>
        <w:t>В  2020</w:t>
      </w:r>
      <w:proofErr w:type="gramEnd"/>
      <w:r>
        <w:t>-2021 учебном году обучающиеся 11-х классов школы принимали участие в репетиционных и диагностических работах в формате ЕГЭ, КЕГЭ, учащиеся 11 –х классов писали Всероссийские проверочные работы по иностранному языку, истории, географии, биологии, химии, физике.</w:t>
      </w:r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</w:p>
    <w:p w:rsidR="00C42767" w:rsidRDefault="00C42767" w:rsidP="00C42767">
      <w:pPr>
        <w:pStyle w:val="a5"/>
        <w:spacing w:before="0" w:beforeAutospacing="0" w:after="0" w:afterAutospacing="0"/>
        <w:jc w:val="both"/>
      </w:pPr>
      <w:r>
        <w:rPr>
          <w:rStyle w:val="af5"/>
        </w:rPr>
        <w:t>2. Информационное обеспечение</w:t>
      </w:r>
    </w:p>
    <w:p w:rsidR="00C42767" w:rsidRDefault="00C42767" w:rsidP="00C42767">
      <w:pPr>
        <w:shd w:val="clear" w:color="auto" w:fill="FFFFFF"/>
        <w:ind w:firstLine="708"/>
        <w:jc w:val="both"/>
      </w:pPr>
      <w:r>
        <w:rPr>
          <w:iCs/>
        </w:rPr>
        <w:t xml:space="preserve">На информационных совещаниях с педагогическим коллективом рассматривались вопросы по подготовке к государственной итоговой </w:t>
      </w:r>
      <w:proofErr w:type="gramStart"/>
      <w:r>
        <w:rPr>
          <w:iCs/>
        </w:rPr>
        <w:t>аттестации  11</w:t>
      </w:r>
      <w:proofErr w:type="gramEnd"/>
      <w:r>
        <w:rPr>
          <w:iCs/>
        </w:rPr>
        <w:t xml:space="preserve">-х классов; </w:t>
      </w:r>
      <w:r>
        <w:t>в течение года проводились информационно-методические совещания по вопросам ГИА, на них освещалось содержание нормативно-правовых документов федерального, муниципального и школьного уровня, регламентирующих проведение ГИА.</w:t>
      </w:r>
    </w:p>
    <w:p w:rsidR="00C42767" w:rsidRDefault="00C42767" w:rsidP="00C42767">
      <w:pPr>
        <w:shd w:val="clear" w:color="auto" w:fill="FFFFFF"/>
        <w:ind w:firstLine="708"/>
        <w:jc w:val="both"/>
      </w:pPr>
      <w:r>
        <w:t xml:space="preserve">Всеми учителями-предметниками, преподающими </w:t>
      </w:r>
      <w:proofErr w:type="gramStart"/>
      <w:r>
        <w:t>в  11</w:t>
      </w:r>
      <w:proofErr w:type="gramEnd"/>
      <w:r>
        <w:t>-х классах, были составлены планы подготовки к ГИА, подготовлены и периодически обновлялись информационные стенды в кабинетах.</w:t>
      </w:r>
    </w:p>
    <w:p w:rsidR="00C42767" w:rsidRDefault="00C42767" w:rsidP="00C42767">
      <w:pPr>
        <w:ind w:firstLine="708"/>
        <w:jc w:val="both"/>
      </w:pPr>
      <w:r>
        <w:t xml:space="preserve">Информирование учащихся и их родителей (законных представителей) по вопросам ГИА происходило через систему родительских собраний (протокол от 09.10.2020 г. №1, от 04.12.2020 № 2, от 26.02.2021 № 3, от 01.04.2021 №4, от 17.04.2021 №5), классных часов с участием заместителя директора (протоколы от </w:t>
      </w:r>
      <w:proofErr w:type="gramStart"/>
      <w:r>
        <w:t>07.10.2020  №</w:t>
      </w:r>
      <w:proofErr w:type="gramEnd"/>
      <w:r>
        <w:t xml:space="preserve">1; от 03.12.2020 №2; от 19.01.2021 №3; от 19.04.2021 №4). Протоколы родительских и ученических собраний содержат дату проведения, тематику, краткую информацию по каждому рассматриваемому вопросу, лист ознакомления участников. В течение учебного года проводилось индивидуальное консультирование учителей, родителей (законных представителей) и учащихся по вопросам государственной итоговой аттестации в   11-х классах. </w:t>
      </w:r>
    </w:p>
    <w:p w:rsidR="00C42767" w:rsidRDefault="00C42767" w:rsidP="00C42767">
      <w:pPr>
        <w:shd w:val="clear" w:color="auto" w:fill="FFFFFF"/>
        <w:ind w:firstLine="708"/>
        <w:jc w:val="both"/>
      </w:pPr>
      <w:r>
        <w:t xml:space="preserve">Учащиеся и их родители (законные представители) были ознакомлены с адресами сайтов, содержащими информацию о ГИА.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C42767" w:rsidRDefault="00C42767" w:rsidP="00C42767">
      <w:pPr>
        <w:pStyle w:val="a5"/>
        <w:spacing w:before="0" w:beforeAutospacing="0" w:after="0" w:afterAutospacing="0"/>
        <w:ind w:firstLine="708"/>
        <w:jc w:val="both"/>
      </w:pPr>
      <w:r>
        <w:t xml:space="preserve">В помощь выпускникам, родителям, учителям в школе были оформлены стенды со следующей информацией, которая в течение года изменялась и пополнялась: </w:t>
      </w:r>
    </w:p>
    <w:p w:rsidR="00C42767" w:rsidRDefault="00C42767" w:rsidP="00C42767">
      <w:pPr>
        <w:jc w:val="both"/>
      </w:pPr>
      <w:r>
        <w:t>- об ответственных лицах за проведение ГИА;</w:t>
      </w:r>
    </w:p>
    <w:p w:rsidR="00C42767" w:rsidRDefault="00C42767" w:rsidP="00C42767">
      <w:pPr>
        <w:jc w:val="both"/>
      </w:pPr>
      <w:r>
        <w:t>- об интернет - ресурсах для участников ГИА;</w:t>
      </w:r>
    </w:p>
    <w:p w:rsidR="00C42767" w:rsidRDefault="00C42767" w:rsidP="00C42767">
      <w:pPr>
        <w:jc w:val="both"/>
      </w:pPr>
      <w:r>
        <w:t>- о формах ГИА (ЕГЭ и ГВЭ); об участниках ЕГЭ и ГВЭ;</w:t>
      </w:r>
    </w:p>
    <w:p w:rsidR="00C42767" w:rsidRDefault="00C42767" w:rsidP="00C42767">
      <w:pPr>
        <w:jc w:val="both"/>
      </w:pPr>
      <w:r>
        <w:t>- об оценке результатов ЕГЭ и ГВЭ; об участии в ГИА и выборе предметов для сдачи ГИА;</w:t>
      </w:r>
    </w:p>
    <w:p w:rsidR="00C42767" w:rsidRDefault="00C42767" w:rsidP="00C42767">
      <w:pPr>
        <w:jc w:val="both"/>
      </w:pPr>
      <w:r>
        <w:t>- о сроках сдачи ГИА; о правилах поведения обучающихся в период подготовки и сдачи ГИА;</w:t>
      </w:r>
    </w:p>
    <w:p w:rsidR="00C42767" w:rsidRDefault="00C42767" w:rsidP="00C42767">
      <w:pPr>
        <w:jc w:val="both"/>
      </w:pPr>
      <w:r>
        <w:t>- о правилах поведения обучающихся и ответственности за нарушение порядка проведения ГИА;</w:t>
      </w:r>
    </w:p>
    <w:p w:rsidR="00C42767" w:rsidRDefault="00C42767" w:rsidP="00C42767">
      <w:pPr>
        <w:jc w:val="both"/>
      </w:pPr>
      <w:r>
        <w:t>- о работе с экзаменационными материалами;</w:t>
      </w:r>
    </w:p>
    <w:p w:rsidR="00C42767" w:rsidRDefault="00C42767" w:rsidP="00C42767">
      <w:pPr>
        <w:jc w:val="both"/>
      </w:pPr>
      <w:r>
        <w:t xml:space="preserve">- </w:t>
      </w:r>
      <w:r>
        <w:rPr>
          <w:spacing w:val="-4"/>
        </w:rPr>
        <w:t>ГИА для участников с ограниченными возможностями здоровья</w:t>
      </w:r>
      <w:r>
        <w:t>;</w:t>
      </w:r>
    </w:p>
    <w:p w:rsidR="00C42767" w:rsidRDefault="00C42767" w:rsidP="00C42767">
      <w:pPr>
        <w:jc w:val="both"/>
      </w:pPr>
      <w:r>
        <w:lastRenderedPageBreak/>
        <w:t xml:space="preserve">- о способах получения результатов ГИА; об апелляциях; </w:t>
      </w:r>
    </w:p>
    <w:p w:rsidR="00C42767" w:rsidRDefault="00C42767" w:rsidP="00C42767">
      <w:pPr>
        <w:jc w:val="both"/>
      </w:pPr>
      <w:r>
        <w:t>-  психологические рекомендации выпускникам по подготовке к экзаменам;</w:t>
      </w:r>
    </w:p>
    <w:p w:rsidR="00C42767" w:rsidRDefault="00C42767" w:rsidP="00C42767">
      <w:pPr>
        <w:jc w:val="both"/>
      </w:pPr>
      <w:r>
        <w:t xml:space="preserve">- о номерах телефонов «горячей линии». </w:t>
      </w:r>
    </w:p>
    <w:p w:rsidR="00C42767" w:rsidRDefault="00C42767" w:rsidP="00C42767">
      <w:pPr>
        <w:pStyle w:val="a5"/>
        <w:spacing w:before="0" w:beforeAutospacing="0" w:after="0" w:afterAutospacing="0"/>
        <w:ind w:firstLine="708"/>
        <w:jc w:val="both"/>
      </w:pPr>
      <w:r>
        <w:t xml:space="preserve">Содержание информационных стендов доступно для восприятия участников образовательного процесса и постоянно обновлялось. </w:t>
      </w:r>
    </w:p>
    <w:p w:rsidR="00C42767" w:rsidRDefault="00C42767" w:rsidP="00C42767">
      <w:pPr>
        <w:pStyle w:val="a5"/>
        <w:spacing w:before="0" w:beforeAutospacing="0" w:after="0" w:afterAutospacing="0"/>
        <w:jc w:val="both"/>
      </w:pPr>
      <w:r>
        <w:tab/>
        <w:t xml:space="preserve">Большое внимание на родительских собраниях и индивидуальных </w:t>
      </w:r>
      <w:proofErr w:type="gramStart"/>
      <w:r>
        <w:t>консультациях  уделялось</w:t>
      </w:r>
      <w:proofErr w:type="gramEnd"/>
      <w:r>
        <w:t xml:space="preserve"> разъяснению родителям и обучающимся нормативно-правовой базы, организационной схемы проведения ГИА в   11 классах, предупреждению нарушений Порядка проведения ГИА и последствиях этих нарушений. 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  <w:r>
        <w:rPr>
          <w:rStyle w:val="af5"/>
        </w:rPr>
        <w:t>3. Психолого-педагогическая поддержка выпускников</w:t>
      </w:r>
    </w:p>
    <w:p w:rsidR="00C42767" w:rsidRDefault="00C42767" w:rsidP="00C42767">
      <w:pPr>
        <w:pStyle w:val="a5"/>
        <w:spacing w:before="0" w:beforeAutospacing="0" w:after="0" w:afterAutospacing="0"/>
        <w:ind w:firstLine="540"/>
        <w:jc w:val="both"/>
      </w:pPr>
      <w:r>
        <w:t xml:space="preserve">Согласно плану работы по подготовке и проведению государственной итоговой аттестации выпускников   11-х классах традиционно было проведено психологическое обследование октябрь – ноябрь 2020 г, январь-февраль 2021 г. Целью данного психологического обследования являлось выявление уровня тревожности, предметной мотивации и учебных трудностей в период подготовки к государственной итоговой аттестации. Обследование проводилось Сайкиной Н.А. педагогом-психологом школы. Результаты обследования рассматривались на родительских собраниях и классных часах выпускников   11 классов. С выпускниками   проводились </w:t>
      </w:r>
      <w:proofErr w:type="spellStart"/>
      <w:r>
        <w:t>тренинговые</w:t>
      </w:r>
      <w:proofErr w:type="spellEnd"/>
      <w:r>
        <w:t xml:space="preserve"> занятия «Психологическая настройка на экзамен» по формированию навыков регуляции эмоционального состояния, отработки стратегии уверенного поведения во время экзаменов; по обучению приемам мнемотехники. Педагогом-психологом осуществляется индивидуальное консультирование выпускников   11 классов, родителей по подготовке к государственной итоговой аттестации с целью успешного преодоления возникших проблем. Разработаны памятки для родителей и учащихся, которые размещены на школьном сайте и выданы каждому выпускнику.</w:t>
      </w:r>
    </w:p>
    <w:p w:rsidR="00C42767" w:rsidRDefault="00C42767" w:rsidP="00C42767">
      <w:pPr>
        <w:shd w:val="clear" w:color="auto" w:fill="FFFFFF"/>
        <w:jc w:val="both"/>
        <w:rPr>
          <w:b/>
        </w:rPr>
      </w:pPr>
    </w:p>
    <w:p w:rsidR="00C42767" w:rsidRDefault="00C42767" w:rsidP="00C42767">
      <w:pPr>
        <w:shd w:val="clear" w:color="auto" w:fill="FFFFFF"/>
        <w:ind w:firstLine="540"/>
        <w:jc w:val="both"/>
        <w:rPr>
          <w:b/>
        </w:rPr>
      </w:pPr>
      <w:r>
        <w:rPr>
          <w:b/>
        </w:rPr>
        <w:t xml:space="preserve">4. Результаты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 за подготовкой к ГИА</w:t>
      </w:r>
    </w:p>
    <w:p w:rsidR="00C42767" w:rsidRDefault="00C42767" w:rsidP="00C42767">
      <w:pPr>
        <w:ind w:firstLine="708"/>
        <w:jc w:val="both"/>
      </w:pPr>
      <w:r>
        <w:t>Согласно плану ВШК администрацией школы проводился контроль за подготовкой к ГИА.</w:t>
      </w:r>
    </w:p>
    <w:p w:rsidR="00C42767" w:rsidRDefault="00C42767" w:rsidP="00C42767">
      <w:pPr>
        <w:jc w:val="both"/>
      </w:pPr>
      <w:r>
        <w:t>В ходе контроля проверялось:</w:t>
      </w:r>
    </w:p>
    <w:p w:rsidR="00C42767" w:rsidRDefault="00C42767" w:rsidP="00C42767">
      <w:pPr>
        <w:pStyle w:val="12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образовательных программ в полном объеме (изучение материала, выполнение практической части, контрольных работ и т.д.). На начало учебного года рабочие программы педагогов были тщательно проверены на предмет выполнения минимума содержания образования по предметам, соответствия количества контрольных точек и практических занятий установленным нормам. В ходе контроля было установлено соответствие рабочих программ школьным требованиям и выполняют требования ГОС. Также проверялись журналы, которые ведутся в полном соответствии с рабочей программой педагогов. </w:t>
      </w:r>
    </w:p>
    <w:p w:rsidR="00C42767" w:rsidRDefault="00C42767" w:rsidP="00C42767">
      <w:pPr>
        <w:pStyle w:val="12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проверены рабочие тетради учащихся по предметам «математика», «русский язык» и тетради для контрольных работ. В ходе проверки было выявлено: прослеживается единство требований учителей математики, русского языка к оформлению классной, домашней и контрольной работы; по итогам каждой контрольной работы проводится работа над ошибками, что указывает на наличие индивидуальной коррекционной работы.</w:t>
      </w:r>
    </w:p>
    <w:p w:rsidR="00C42767" w:rsidRDefault="00C42767" w:rsidP="00C42767">
      <w:pPr>
        <w:pStyle w:val="12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Была проверена организация работы учителей-предметников с обучающимися по использованию материалов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демо</w:t>
      </w:r>
      <w:proofErr w:type="spellEnd"/>
      <w:r>
        <w:rPr>
          <w:rFonts w:ascii="Times New Roman" w:hAnsi="Times New Roman"/>
          <w:sz w:val="24"/>
          <w:szCs w:val="24"/>
        </w:rPr>
        <w:t>-версий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ГИА. Проверялась работа классных руководителей по профориентации (выбор предмета для сдачи в соответствии с выбранным в дальнейшем образовательным маршрутом).</w:t>
      </w:r>
    </w:p>
    <w:p w:rsidR="00C42767" w:rsidRDefault="00C42767" w:rsidP="00C42767">
      <w:pPr>
        <w:pStyle w:val="12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Было проведено анкетирование среди обучающихся по вопросу владения информацией по ГИА, результаты анкетирования показали, что информированность </w:t>
      </w:r>
      <w:r>
        <w:rPr>
          <w:rFonts w:ascii="Times New Roman" w:hAnsi="Times New Roman"/>
          <w:sz w:val="24"/>
          <w:szCs w:val="24"/>
        </w:rPr>
        <w:lastRenderedPageBreak/>
        <w:t xml:space="preserve">обучающихся о формах, сроках, порядке проведения государственной итоговой аттестации находится </w:t>
      </w:r>
      <w:proofErr w:type="gramStart"/>
      <w:r>
        <w:rPr>
          <w:rFonts w:ascii="Times New Roman" w:hAnsi="Times New Roman"/>
          <w:sz w:val="24"/>
          <w:szCs w:val="24"/>
        </w:rPr>
        <w:t>на  удовлетворительном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уровне.</w:t>
      </w:r>
    </w:p>
    <w:p w:rsidR="00C42767" w:rsidRDefault="00C42767" w:rsidP="00C42767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утвержден индивидуально-групповой график консультаций по общеобразовательным предметам «Русский язык», «Математика» в соответствии с индивидуальными особенностями обучающихся. Учителями русского языка 11 класса </w:t>
      </w:r>
      <w:proofErr w:type="spellStart"/>
      <w:r>
        <w:rPr>
          <w:rFonts w:ascii="Times New Roman" w:hAnsi="Times New Roman"/>
          <w:sz w:val="24"/>
          <w:szCs w:val="24"/>
        </w:rPr>
        <w:t>Шовгеновой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/>
          <w:sz w:val="24"/>
          <w:szCs w:val="24"/>
        </w:rPr>
        <w:t>Айсановой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математики – </w:t>
      </w:r>
      <w:proofErr w:type="spellStart"/>
      <w:r>
        <w:rPr>
          <w:rFonts w:ascii="Times New Roman" w:hAnsi="Times New Roman"/>
          <w:sz w:val="24"/>
          <w:szCs w:val="24"/>
        </w:rPr>
        <w:t>Лаптиновой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И.И. проводились индивидуальные и групповые консультации с обучающимися 11-х классов, имеющими высокую мотивацию и затруднения в усвоении материала, не справляющимися с диагностическими и репетиционными работами по предметам; систематизация затруднений обучающихся по типам и видам заданий   ЕГЭ-11; проводились индивидуальные и групповые занятия с обучающимися; доведение информации по результатам и посещаемости занятий до классных руководителей и родителей обучающихся. Для каждого ребенка учителями-предметниками были составлены диагностические карты по предмету. В тоже время классными руководителями велся оперативный контроль посещаемости индивидуальных и групповых занятий по русскому языку и математике. Результаты посещения индивидуальных консультаций и </w:t>
      </w:r>
      <w:proofErr w:type="gramStart"/>
      <w:r>
        <w:rPr>
          <w:rFonts w:ascii="Times New Roman" w:hAnsi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доводился до администрации школы и родителей выпускников.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</w:rPr>
      </w:pPr>
    </w:p>
    <w:p w:rsidR="00C42767" w:rsidRDefault="00C42767" w:rsidP="00C42767">
      <w:pPr>
        <w:pStyle w:val="a5"/>
        <w:spacing w:before="0" w:beforeAutospacing="0" w:after="0" w:afterAutospacing="0"/>
        <w:ind w:firstLine="360"/>
        <w:jc w:val="both"/>
      </w:pPr>
      <w:r>
        <w:rPr>
          <w:rStyle w:val="af5"/>
        </w:rPr>
        <w:t xml:space="preserve">Выводы: </w:t>
      </w:r>
    </w:p>
    <w:p w:rsidR="00C42767" w:rsidRDefault="00C42767" w:rsidP="00C42767">
      <w:pPr>
        <w:numPr>
          <w:ilvl w:val="0"/>
          <w:numId w:val="2"/>
        </w:numPr>
        <w:tabs>
          <w:tab w:val="num" w:pos="-2552"/>
        </w:tabs>
        <w:ind w:left="0" w:firstLine="360"/>
        <w:jc w:val="both"/>
      </w:pPr>
      <w:r>
        <w:t xml:space="preserve">Школа обеспечила выполнение «Закона об образовании в Российской </w:t>
      </w:r>
      <w:proofErr w:type="gramStart"/>
      <w:r>
        <w:t>Федерации ”</w:t>
      </w:r>
      <w:proofErr w:type="gramEnd"/>
      <w:r>
        <w:t xml:space="preserve"> от 29 декабря 2012 года № 273-ФЗ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 </w:t>
      </w:r>
    </w:p>
    <w:p w:rsidR="00C42767" w:rsidRDefault="00C42767" w:rsidP="00C42767">
      <w:pPr>
        <w:numPr>
          <w:ilvl w:val="0"/>
          <w:numId w:val="2"/>
        </w:numPr>
        <w:tabs>
          <w:tab w:val="num" w:pos="-2552"/>
        </w:tabs>
        <w:ind w:left="0" w:firstLine="360"/>
        <w:jc w:val="both"/>
      </w:pPr>
      <w:r>
        <w:t xml:space="preserve">Учебный год завершился организованно, подведены итоги освоения образовательных программ, проведения практических работ в соответствии с учебным планом. Теоретическая и практическая части образовательных программ освоены; </w:t>
      </w:r>
    </w:p>
    <w:p w:rsidR="00C42767" w:rsidRDefault="00C42767" w:rsidP="00C42767">
      <w:pPr>
        <w:numPr>
          <w:ilvl w:val="0"/>
          <w:numId w:val="2"/>
        </w:numPr>
        <w:ind w:left="0" w:firstLine="360"/>
        <w:jc w:val="both"/>
      </w:pPr>
      <w:r>
        <w:t xml:space="preserve">Проведен промежуточный и итоговый контроль в выпускных классах, в том числе в формате ЕГЭ; </w:t>
      </w:r>
    </w:p>
    <w:p w:rsidR="00C42767" w:rsidRDefault="00C42767" w:rsidP="00C42767">
      <w:pPr>
        <w:numPr>
          <w:ilvl w:val="0"/>
          <w:numId w:val="2"/>
        </w:numPr>
        <w:tabs>
          <w:tab w:val="num" w:pos="-1843"/>
        </w:tabs>
        <w:ind w:left="0" w:firstLine="426"/>
        <w:jc w:val="both"/>
      </w:pPr>
      <w:r>
        <w:t xml:space="preserve">Школа провела планомерную работу по подготовке и проведению государственной итоговой аттестации выпускников и обеспечила организованное проведение государственной итоговой аттестации; </w:t>
      </w:r>
    </w:p>
    <w:p w:rsidR="00C42767" w:rsidRDefault="00C42767" w:rsidP="00C42767">
      <w:pPr>
        <w:numPr>
          <w:ilvl w:val="0"/>
          <w:numId w:val="2"/>
        </w:numPr>
        <w:tabs>
          <w:tab w:val="num" w:pos="-851"/>
        </w:tabs>
        <w:ind w:left="0" w:firstLine="360"/>
        <w:jc w:val="both"/>
      </w:pPr>
      <w: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совещания и собрания различного уровня; </w:t>
      </w:r>
    </w:p>
    <w:p w:rsidR="00C42767" w:rsidRDefault="00C42767" w:rsidP="00C42767">
      <w:pPr>
        <w:numPr>
          <w:ilvl w:val="0"/>
          <w:numId w:val="2"/>
        </w:numPr>
        <w:tabs>
          <w:tab w:val="num" w:pos="-1843"/>
        </w:tabs>
        <w:ind w:left="0" w:firstLine="360"/>
        <w:jc w:val="both"/>
      </w:pPr>
      <w:r>
        <w:t xml:space="preserve">Обращение родителей (законных представителей) по вопросам нарушений в подготовке и проведении государственной итоговой аттестации выпускников в школу не поступали. </w:t>
      </w: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b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Предложения на 2021-2022 учебный год: </w:t>
      </w:r>
    </w:p>
    <w:p w:rsidR="00C42767" w:rsidRDefault="00C42767" w:rsidP="00C4276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autoSpaceDE w:val="0"/>
        <w:jc w:val="both"/>
        <w:rPr>
          <w:color w:val="000000"/>
          <w:spacing w:val="-2"/>
        </w:rPr>
      </w:pPr>
      <w:r>
        <w:rPr>
          <w:color w:val="000000"/>
        </w:rPr>
        <w:t>Продолжить работу по повышению информационной компетенции участников образовательного процесса по вопросам организации и проведения ГИА;</w:t>
      </w:r>
      <w:r>
        <w:rPr>
          <w:color w:val="000000"/>
          <w:spacing w:val="-2"/>
        </w:rPr>
        <w:t xml:space="preserve"> </w:t>
      </w:r>
    </w:p>
    <w:p w:rsidR="00C42767" w:rsidRDefault="00C42767" w:rsidP="00C4276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autoSpaceDE w:val="0"/>
        <w:jc w:val="both"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Совершенствовать  условия</w:t>
      </w:r>
      <w:proofErr w:type="gramEnd"/>
      <w:r>
        <w:rPr>
          <w:color w:val="000000"/>
          <w:spacing w:val="-2"/>
        </w:rPr>
        <w:t xml:space="preserve"> для организации самообразования и повышения квалификации педагогов школы, в том числе через систему дистанционного образования, методических учеб, обобщение опыта, активизацию работы ШМО;</w:t>
      </w:r>
    </w:p>
    <w:p w:rsidR="00C42767" w:rsidRDefault="00C42767" w:rsidP="00C42767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Усовершенствовать  систему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мониторинга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выпускных классов; </w:t>
      </w:r>
    </w:p>
    <w:p w:rsidR="00C42767" w:rsidRDefault="00C42767" w:rsidP="00C4276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autoSpaceDE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Продолжить работу по выявлению тенденций успеваемости обучающихся через проведение малых педагогических советов, совершенствовать системный мониторинг предварительной успеваемости, остаточных знаний обучающихся;</w:t>
      </w:r>
    </w:p>
    <w:p w:rsidR="00C42767" w:rsidRDefault="00C42767" w:rsidP="00C4276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autoSpaceDE w:val="0"/>
        <w:jc w:val="both"/>
        <w:rPr>
          <w:color w:val="000000"/>
          <w:spacing w:val="-2"/>
        </w:rPr>
      </w:pPr>
      <w:r>
        <w:t xml:space="preserve">Учителям-предметникам в педагогической деятельности: </w:t>
      </w:r>
    </w:p>
    <w:p w:rsidR="00C42767" w:rsidRDefault="00C42767" w:rsidP="00C42767">
      <w:pPr>
        <w:numPr>
          <w:ilvl w:val="0"/>
          <w:numId w:val="4"/>
        </w:numPr>
        <w:jc w:val="both"/>
      </w:pPr>
      <w:r>
        <w:rPr>
          <w:color w:val="000000"/>
        </w:rPr>
        <w:t>использовать для подготовки учащихся открытые банки тестовых заданий. </w:t>
      </w:r>
      <w:r>
        <w:t xml:space="preserve"> </w:t>
      </w:r>
    </w:p>
    <w:p w:rsidR="00C42767" w:rsidRDefault="00C42767" w:rsidP="00C42767">
      <w:pPr>
        <w:numPr>
          <w:ilvl w:val="0"/>
          <w:numId w:val="4"/>
        </w:numPr>
        <w:jc w:val="both"/>
      </w:pPr>
      <w:r>
        <w:lastRenderedPageBreak/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C42767" w:rsidRDefault="00C42767" w:rsidP="00C42767">
      <w:pPr>
        <w:numPr>
          <w:ilvl w:val="0"/>
          <w:numId w:val="4"/>
        </w:numPr>
        <w:jc w:val="both"/>
      </w:pPr>
      <w:r>
        <w:rPr>
          <w:color w:val="000000"/>
        </w:rPr>
        <w:t xml:space="preserve">стимулировать познавательную деятельность учащихся, имеющих высокую мотивацию к </w:t>
      </w:r>
      <w:proofErr w:type="gramStart"/>
      <w:r>
        <w:rPr>
          <w:color w:val="000000"/>
        </w:rPr>
        <w:t>обучению  как</w:t>
      </w:r>
      <w:proofErr w:type="gramEnd"/>
      <w:r>
        <w:rPr>
          <w:color w:val="000000"/>
        </w:rPr>
        <w:t xml:space="preserve"> средство саморазвития и самореализации личности;  </w:t>
      </w:r>
    </w:p>
    <w:p w:rsidR="00C42767" w:rsidRDefault="00C42767" w:rsidP="00C42767">
      <w:pPr>
        <w:numPr>
          <w:ilvl w:val="0"/>
          <w:numId w:val="4"/>
        </w:numPr>
        <w:jc w:val="both"/>
      </w:pPr>
      <w:r>
        <w:t>использовать индивидуализацию и дифференциацию обучения учащихся.</w:t>
      </w:r>
    </w:p>
    <w:p w:rsidR="00C42767" w:rsidRDefault="00C42767" w:rsidP="00C42767">
      <w:pPr>
        <w:ind w:left="720"/>
        <w:jc w:val="both"/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both"/>
        <w:rPr>
          <w:rStyle w:val="af5"/>
          <w:i/>
          <w:iCs/>
        </w:rPr>
      </w:pPr>
    </w:p>
    <w:p w:rsidR="00C42767" w:rsidRDefault="00C42767" w:rsidP="00C42767">
      <w:pPr>
        <w:pStyle w:val="a5"/>
        <w:spacing w:before="0" w:beforeAutospacing="0" w:after="0" w:afterAutospacing="0"/>
        <w:jc w:val="center"/>
      </w:pPr>
      <w:r>
        <w:rPr>
          <w:rStyle w:val="af5"/>
          <w:iCs/>
        </w:rPr>
        <w:t xml:space="preserve">Раздел 2. </w:t>
      </w:r>
    </w:p>
    <w:p w:rsidR="00C42767" w:rsidRDefault="00C42767" w:rsidP="00C42767">
      <w:pPr>
        <w:jc w:val="center"/>
        <w:rPr>
          <w:b/>
          <w:szCs w:val="22"/>
        </w:rPr>
      </w:pPr>
      <w:r>
        <w:rPr>
          <w:b/>
          <w:szCs w:val="22"/>
        </w:rPr>
        <w:t>Результаты государственной итоговой аттестации 11 классов.</w:t>
      </w:r>
    </w:p>
    <w:p w:rsidR="00C42767" w:rsidRDefault="00C42767" w:rsidP="00C42767">
      <w:pPr>
        <w:jc w:val="center"/>
        <w:rPr>
          <w:b/>
          <w:color w:val="000000"/>
          <w:szCs w:val="22"/>
        </w:rPr>
      </w:pPr>
    </w:p>
    <w:p w:rsidR="00C42767" w:rsidRDefault="00C42767" w:rsidP="00C42767">
      <w:pPr>
        <w:ind w:firstLine="708"/>
        <w:jc w:val="both"/>
        <w:rPr>
          <w:color w:val="FF6600"/>
        </w:rPr>
      </w:pPr>
      <w:r>
        <w:t xml:space="preserve">В 2020-2021 учебном году в 11-х классах МБОУ СОШ №55 обучались 45 учащихся. На основании решения педсовета школы от 20.05.2021 г. протокол №9 и приказа директора школы от 20.05.2021 № 115/2 – УВР «О допуске выпускников 11-х классов 2020-2021 учебного года к государственной итоговой аттестации» к государственной итоговой аттестации были допущены 44 </w:t>
      </w:r>
      <w:proofErr w:type="gramStart"/>
      <w:r>
        <w:t>учащихся,  1</w:t>
      </w:r>
      <w:proofErr w:type="gramEnd"/>
      <w:r>
        <w:t xml:space="preserve"> человек Князева Ксения Степановна не допущена к государственной итоговой аттестации, так как имеет задолженности по предметам учебного плана за 2019/2020 учебный год и 2020/2021 учебный год. </w:t>
      </w:r>
    </w:p>
    <w:p w:rsidR="00C42767" w:rsidRDefault="00C42767" w:rsidP="00C42767">
      <w:pPr>
        <w:ind w:firstLine="708"/>
        <w:jc w:val="both"/>
        <w:rPr>
          <w:color w:val="FF6600"/>
        </w:rPr>
      </w:pPr>
      <w:r>
        <w:t>ГИА проводилась в форме ЕГЭ по математике (профильный уровень), русскому языку; обществознанию, химии, английскому языку, физике, истории, литературе, информатике и ИКТ, биологии.</w:t>
      </w:r>
    </w:p>
    <w:p w:rsidR="00C42767" w:rsidRDefault="00C42767" w:rsidP="00C42767">
      <w:pPr>
        <w:suppressAutoHyphens/>
        <w:ind w:firstLine="708"/>
        <w:jc w:val="both"/>
      </w:pPr>
      <w:r>
        <w:t xml:space="preserve"> Из 44 допущенных учащихся успешно прошли государственную итоговую аттестацию 44 учащихся.</w:t>
      </w:r>
    </w:p>
    <w:p w:rsidR="00C42767" w:rsidRDefault="00C42767" w:rsidP="00C42767">
      <w:pPr>
        <w:ind w:firstLine="708"/>
        <w:jc w:val="both"/>
        <w:rPr>
          <w:b/>
          <w:bCs/>
        </w:rPr>
      </w:pPr>
      <w:r>
        <w:t xml:space="preserve">По результатам государственной итоговой аттестации на основании решения </w:t>
      </w:r>
      <w:proofErr w:type="gramStart"/>
      <w:r>
        <w:t>педсовета  от</w:t>
      </w:r>
      <w:proofErr w:type="gramEnd"/>
      <w:r>
        <w:t xml:space="preserve"> 25.06.2021 г. №15 в 2021 году аттестат о среднем общем образовании получили </w:t>
      </w:r>
      <w:r>
        <w:rPr>
          <w:b/>
          <w:bCs/>
        </w:rPr>
        <w:t xml:space="preserve">  44 выпускника, из них 4 с отличием.</w:t>
      </w:r>
    </w:p>
    <w:p w:rsidR="00C42767" w:rsidRDefault="00C42767" w:rsidP="00C42767">
      <w:pPr>
        <w:ind w:firstLine="708"/>
        <w:jc w:val="both"/>
        <w:rPr>
          <w:bCs/>
        </w:rPr>
      </w:pPr>
      <w:r>
        <w:rPr>
          <w:bCs/>
        </w:rPr>
        <w:t xml:space="preserve">В 2020-2021 учебном году выпускники обучались в классах социально-гуманитарно-технологического профиля – 25 чел. (социально-гуманитарного профиля – 11 </w:t>
      </w:r>
      <w:proofErr w:type="gramStart"/>
      <w:r>
        <w:rPr>
          <w:bCs/>
        </w:rPr>
        <w:t>чел</w:t>
      </w:r>
      <w:proofErr w:type="gramEnd"/>
      <w:r>
        <w:rPr>
          <w:bCs/>
        </w:rPr>
        <w:t>, технологического профиля – 14 чел.) и универсального профиля – 20 чел.</w:t>
      </w:r>
    </w:p>
    <w:p w:rsidR="00C42767" w:rsidRDefault="00C42767" w:rsidP="00C42767">
      <w:pPr>
        <w:suppressAutoHyphens/>
        <w:ind w:firstLine="708"/>
        <w:jc w:val="both"/>
      </w:pPr>
      <w:r>
        <w:t xml:space="preserve">В соответствии с планом мероприятий по организации и проведению государственной аттестации выпускников 11-х в 2021 году администрацией школы, классными руководителями </w:t>
      </w:r>
      <w:proofErr w:type="spellStart"/>
      <w:r>
        <w:t>Шовгеновой</w:t>
      </w:r>
      <w:proofErr w:type="spellEnd"/>
      <w:r>
        <w:t xml:space="preserve"> Н.Г., </w:t>
      </w:r>
      <w:proofErr w:type="spellStart"/>
      <w:r>
        <w:t>Айсановой</w:t>
      </w:r>
      <w:proofErr w:type="spellEnd"/>
      <w:r>
        <w:t xml:space="preserve"> И.В. и учителями-предметниками была организована работа по следующим направлениям:</w:t>
      </w:r>
    </w:p>
    <w:p w:rsidR="00C42767" w:rsidRDefault="00C42767" w:rsidP="00C42767">
      <w:pPr>
        <w:suppressAutoHyphens/>
        <w:ind w:firstLine="708"/>
        <w:jc w:val="both"/>
      </w:pPr>
      <w:r>
        <w:t>- информационно-разъяснительная работа с учащимися, учителями, родителями;</w:t>
      </w:r>
    </w:p>
    <w:p w:rsidR="00C42767" w:rsidRDefault="00C42767" w:rsidP="00C42767">
      <w:pPr>
        <w:suppressAutoHyphens/>
        <w:ind w:firstLine="708"/>
        <w:jc w:val="both"/>
      </w:pPr>
      <w:r>
        <w:t xml:space="preserve">- работа с выпускниками по подготовке к ЕГЭ с учетом содержания </w:t>
      </w:r>
      <w:proofErr w:type="spellStart"/>
      <w:r>
        <w:t>КИМов</w:t>
      </w:r>
      <w:proofErr w:type="spellEnd"/>
      <w:r>
        <w:t xml:space="preserve"> на 2021 год,</w:t>
      </w:r>
    </w:p>
    <w:p w:rsidR="00C42767" w:rsidRDefault="00C42767" w:rsidP="00C42767">
      <w:pPr>
        <w:suppressAutoHyphens/>
        <w:ind w:firstLine="708"/>
        <w:jc w:val="both"/>
      </w:pPr>
      <w:r>
        <w:t>- работа по повышению квалификации педагогов,</w:t>
      </w:r>
    </w:p>
    <w:p w:rsidR="00C42767" w:rsidRDefault="00C42767" w:rsidP="00C42767">
      <w:pPr>
        <w:suppressAutoHyphens/>
        <w:ind w:firstLine="708"/>
        <w:jc w:val="both"/>
      </w:pPr>
      <w:r>
        <w:lastRenderedPageBreak/>
        <w:t xml:space="preserve">- проведение краевых диагностических работ и Всероссийских проверочных </w:t>
      </w:r>
      <w:proofErr w:type="gramStart"/>
      <w:r>
        <w:t>работ  (</w:t>
      </w:r>
      <w:proofErr w:type="gramEnd"/>
      <w:r>
        <w:t>во втором полугодии) по русскому языку, математике и предметам ЕГЭ по выбору,</w:t>
      </w:r>
    </w:p>
    <w:p w:rsidR="00C42767" w:rsidRDefault="00C42767" w:rsidP="00C42767">
      <w:pPr>
        <w:suppressAutoHyphens/>
        <w:ind w:firstLine="708"/>
        <w:jc w:val="both"/>
      </w:pPr>
      <w:r>
        <w:t xml:space="preserve">- осуществлялся </w:t>
      </w:r>
      <w:proofErr w:type="gramStart"/>
      <w:r>
        <w:t>контроль  за</w:t>
      </w:r>
      <w:proofErr w:type="gramEnd"/>
      <w:r>
        <w:t xml:space="preserve"> подготовкой выпускников к ЕГЭ.</w:t>
      </w:r>
    </w:p>
    <w:p w:rsidR="00C42767" w:rsidRDefault="00C42767" w:rsidP="00C42767">
      <w:pPr>
        <w:suppressAutoHyphens/>
        <w:ind w:firstLine="708"/>
        <w:jc w:val="both"/>
      </w:pPr>
      <w:r>
        <w:t xml:space="preserve">На сайте школы в разделе «Государственная итоговая аттестация» размещена нормативная база. На школьном информационном стенде «Государственная итоговая аттестация» и на информационных стендах в предметных кабинетах размещены информационные плакаты, разработанные </w:t>
      </w:r>
      <w:proofErr w:type="spellStart"/>
      <w:r>
        <w:t>Рособрнадзором</w:t>
      </w:r>
      <w:proofErr w:type="spellEnd"/>
      <w:r>
        <w:t>, по особенностям проведения экзаменов по различным учебным предметам; минимальное количество баллов по каждому предмету, телефоны «горячей линии», другая информация, посвященная государственной итоговой аттестации.</w:t>
      </w:r>
    </w:p>
    <w:p w:rsidR="00C42767" w:rsidRDefault="00C42767" w:rsidP="00C42767">
      <w:pPr>
        <w:suppressAutoHyphens/>
        <w:ind w:firstLine="708"/>
        <w:jc w:val="both"/>
      </w:pPr>
      <w:r>
        <w:t xml:space="preserve">В течение года проводились дополнительные занятия по подготовке к ЕГЭ по обязательным предметам: </w:t>
      </w:r>
      <w:proofErr w:type="gramStart"/>
      <w:r>
        <w:t>математике,  русскому</w:t>
      </w:r>
      <w:proofErr w:type="gramEnd"/>
      <w:r>
        <w:t xml:space="preserve"> языку и предметам по выбору.</w:t>
      </w:r>
    </w:p>
    <w:p w:rsidR="00C42767" w:rsidRDefault="00C42767" w:rsidP="00C42767">
      <w:pPr>
        <w:suppressAutoHyphens/>
        <w:ind w:firstLine="708"/>
        <w:jc w:val="both"/>
      </w:pPr>
      <w:r>
        <w:t xml:space="preserve">С </w:t>
      </w:r>
      <w:proofErr w:type="gramStart"/>
      <w:r>
        <w:t>целью  качественной</w:t>
      </w:r>
      <w:proofErr w:type="gramEnd"/>
      <w:r>
        <w:t xml:space="preserve"> подготовки к ЕГЭ  учителями-предметниками  был  создан банк заданий по предметам (демоверсии, варианты КДР, нарезки по типам заданий открытого банка заданий по математике базового и профильного уровней, русскому языку, сборники заданий по подготовке к ЕГЭ и т д.). При подготовке к ЕГЭ по математике и русскому языку дополнительные занятия проводились по группам, сформированным по уровню подготовки учащихся по указанным предметам и индивидуально.</w:t>
      </w:r>
    </w:p>
    <w:p w:rsidR="00C42767" w:rsidRDefault="00C42767" w:rsidP="00C42767">
      <w:pPr>
        <w:ind w:firstLine="708"/>
        <w:jc w:val="both"/>
      </w:pPr>
      <w:r>
        <w:t>Состав групп корректировался в соответствии с результатами по краевым диагностическим работам. В ноябре было проведено пробное сочинение, что дало возможность учащимся оценить свои знания и увидеть пробелы.</w:t>
      </w:r>
    </w:p>
    <w:p w:rsidR="00C42767" w:rsidRDefault="00C42767" w:rsidP="00C42767">
      <w:pPr>
        <w:ind w:firstLine="708"/>
        <w:jc w:val="both"/>
      </w:pPr>
      <w:r>
        <w:t xml:space="preserve">В течение учебного года осуществлялся </w:t>
      </w:r>
      <w:proofErr w:type="spellStart"/>
      <w:r>
        <w:t>внутришкольный</w:t>
      </w:r>
      <w:proofErr w:type="spellEnd"/>
      <w:r>
        <w:t xml:space="preserve"> контроль за состоянием преподавания предметов. На заседании методического совета проанализирована итоговая аттестация 2019-2020 учебного года; с учетом выявленных пробелов педагоги строили свою работу на 2020-2021 учебный год.</w:t>
      </w:r>
    </w:p>
    <w:p w:rsidR="00C42767" w:rsidRDefault="00C42767" w:rsidP="00C42767">
      <w:pPr>
        <w:ind w:firstLine="708"/>
        <w:jc w:val="both"/>
      </w:pPr>
      <w:r>
        <w:t xml:space="preserve">На основании приказа от 16.11.2020 №29/1 - УВР была проведена апробация итогового сочинения в 11-х классах. Результаты этой работы были подробно проанализированы учителями русского языка и литературы, доведены до сведения учащихся и их родителей. </w:t>
      </w:r>
    </w:p>
    <w:p w:rsidR="00C42767" w:rsidRDefault="00C42767" w:rsidP="00C42767">
      <w:pPr>
        <w:ind w:firstLine="708"/>
        <w:jc w:val="both"/>
      </w:pPr>
      <w:r>
        <w:t xml:space="preserve">В период подготовки к итоговому сочинению (изложению) учителя русского языка и литературы 11 классов </w:t>
      </w:r>
      <w:proofErr w:type="spellStart"/>
      <w:r>
        <w:t>Айсанова</w:t>
      </w:r>
      <w:proofErr w:type="spellEnd"/>
      <w:r>
        <w:t xml:space="preserve"> И.В. и </w:t>
      </w:r>
      <w:proofErr w:type="spellStart"/>
      <w:r>
        <w:t>Шовгенова</w:t>
      </w:r>
      <w:proofErr w:type="spellEnd"/>
      <w:r>
        <w:t xml:space="preserve"> Н.Г. приняли участие во всероссийском </w:t>
      </w:r>
      <w:proofErr w:type="spellStart"/>
      <w:r>
        <w:t>вебинаре</w:t>
      </w:r>
      <w:proofErr w:type="spellEnd"/>
      <w:r>
        <w:t xml:space="preserve">, посвященном проведению итогового сочинения. Были проведены семинары с учителями русского языка и литературы, по ознакомлению с нормативными документами по процедуре проверки, критериям проверки и оценивания итогового сочинения.   </w:t>
      </w:r>
    </w:p>
    <w:p w:rsidR="00C42767" w:rsidRDefault="00C42767" w:rsidP="00C42767">
      <w:pPr>
        <w:ind w:firstLine="708"/>
        <w:jc w:val="both"/>
      </w:pPr>
      <w:r>
        <w:t>Выпускникам были предложены направления тем итогового сочинения:</w:t>
      </w:r>
    </w:p>
    <w:p w:rsidR="00C42767" w:rsidRDefault="00C42767" w:rsidP="00C42767">
      <w:pPr>
        <w:numPr>
          <w:ilvl w:val="0"/>
          <w:numId w:val="5"/>
        </w:numPr>
        <w:jc w:val="both"/>
      </w:pPr>
      <w:r>
        <w:t>Время перемен</w:t>
      </w:r>
    </w:p>
    <w:p w:rsidR="00C42767" w:rsidRDefault="00C42767" w:rsidP="00C42767">
      <w:pPr>
        <w:numPr>
          <w:ilvl w:val="0"/>
          <w:numId w:val="5"/>
        </w:numPr>
        <w:jc w:val="both"/>
      </w:pPr>
      <w:r>
        <w:t>Забвению не подлежит</w:t>
      </w:r>
    </w:p>
    <w:p w:rsidR="00C42767" w:rsidRDefault="00C42767" w:rsidP="00C42767">
      <w:pPr>
        <w:numPr>
          <w:ilvl w:val="0"/>
          <w:numId w:val="5"/>
        </w:numPr>
        <w:jc w:val="both"/>
      </w:pPr>
      <w:r>
        <w:t>Между прошлым и будущим</w:t>
      </w:r>
    </w:p>
    <w:p w:rsidR="00C42767" w:rsidRDefault="00C42767" w:rsidP="00C42767">
      <w:pPr>
        <w:numPr>
          <w:ilvl w:val="0"/>
          <w:numId w:val="5"/>
        </w:numPr>
        <w:jc w:val="both"/>
      </w:pPr>
      <w:r>
        <w:t>Разговор с собой</w:t>
      </w:r>
    </w:p>
    <w:p w:rsidR="00C42767" w:rsidRDefault="00C42767" w:rsidP="00C42767">
      <w:pPr>
        <w:numPr>
          <w:ilvl w:val="0"/>
          <w:numId w:val="5"/>
        </w:numPr>
        <w:jc w:val="both"/>
      </w:pPr>
      <w:r>
        <w:t>Я и другие</w:t>
      </w:r>
    </w:p>
    <w:p w:rsidR="00C42767" w:rsidRDefault="00C42767" w:rsidP="00C42767">
      <w:pPr>
        <w:pStyle w:val="21"/>
        <w:spacing w:after="0" w:line="240" w:lineRule="auto"/>
        <w:ind w:firstLine="708"/>
        <w:jc w:val="both"/>
      </w:pPr>
      <w:r>
        <w:t xml:space="preserve">В соответствии с п.9.1. Порядка проведения государственной итоговой аттестации по программам среднего общего образования, совместного письма </w:t>
      </w:r>
      <w:proofErr w:type="spellStart"/>
      <w:r>
        <w:t>Минпросвещения</w:t>
      </w:r>
      <w:proofErr w:type="spellEnd"/>
      <w:r>
        <w:t xml:space="preserve"> РФ и </w:t>
      </w:r>
      <w:proofErr w:type="spellStart"/>
      <w:r>
        <w:t>Рособрнадзора</w:t>
      </w:r>
      <w:proofErr w:type="spellEnd"/>
      <w:r>
        <w:t xml:space="preserve"> от 05.03.2021 №88/245 «О внесении изменений в п.1 приказа </w:t>
      </w:r>
      <w:proofErr w:type="spellStart"/>
      <w:r>
        <w:t>Минпросвещения</w:t>
      </w:r>
      <w:proofErr w:type="spellEnd"/>
      <w:r>
        <w:t xml:space="preserve"> РФ и </w:t>
      </w:r>
      <w:proofErr w:type="spellStart"/>
      <w:r>
        <w:t>Рособрнадзора</w:t>
      </w:r>
      <w:proofErr w:type="spellEnd"/>
      <w:r>
        <w:t xml:space="preserve"> от 24.11.2020 №65/1156 «Об особенностях проведения государственной итоговой аттестации по образовательным программам среднего общего образования в 2020/2021 учебном году в части проведения итогового сочинения (изложения)», приказом департамента образования администрации муниципального образования город Краснодар от 30.03.2021 № 326 «Об организации подготовки и проведения итогового сочинения (изложения) в муниципальном образовании город Краснодар 15 апреля 2021 года», приказом директора школы от 05.04.2021 №91/3 -</w:t>
      </w:r>
      <w:r>
        <w:lastRenderedPageBreak/>
        <w:t>УВР «О проведении итогового сочинения (изложения</w:t>
      </w:r>
      <w:r>
        <w:rPr>
          <w:spacing w:val="6"/>
        </w:rPr>
        <w:t xml:space="preserve">)» </w:t>
      </w:r>
      <w:r>
        <w:t xml:space="preserve">15 апреля 2021 года в школе было проведено итоговое сочинение (изложение). </w:t>
      </w:r>
    </w:p>
    <w:p w:rsidR="00C42767" w:rsidRDefault="00C42767" w:rsidP="00C42767">
      <w:pPr>
        <w:ind w:firstLine="708"/>
        <w:jc w:val="both"/>
      </w:pPr>
      <w:r>
        <w:t>Все процедуры в день проведения итогового сочинения (изложения) были проведены в строгом соответствии с организационной схемой проведения итогового сочинения (изложения). Написание сочинения (изложения) прошло в штатном режиме, без организационно-технологических сбоев. Нарушений процедуры проведения не было зафиксировано.</w:t>
      </w:r>
    </w:p>
    <w:p w:rsidR="00C42767" w:rsidRDefault="00C42767" w:rsidP="00C42767">
      <w:pPr>
        <w:pStyle w:val="21"/>
        <w:spacing w:after="0" w:line="240" w:lineRule="auto"/>
        <w:ind w:firstLine="708"/>
        <w:jc w:val="both"/>
      </w:pPr>
      <w:r>
        <w:t>Всего в итоговом сочинении (изложении) приняло участие 45 чел. (97,8% от числа выпускников школы, зарегистрированных в региональной информационной системе), 1 чел отсутствовал по болезни (2,2%). По результатам итогового сочинения справились 44 чел. (97,7%), 05.05.2021 г. учащимся, не писавшим итоговое сочинение 15.04.2021 г и получившим «незачёт» была предоставлена возможность написать итоговое сочинение повторно. По результатам итогового сочинения 1 чел получил «зачёт», 1 чел. получил «незачёт».</w:t>
      </w:r>
    </w:p>
    <w:p w:rsidR="00C42767" w:rsidRDefault="00C42767" w:rsidP="00C42767">
      <w:pPr>
        <w:pStyle w:val="21"/>
        <w:spacing w:after="0" w:line="240" w:lineRule="auto"/>
        <w:ind w:firstLine="708"/>
        <w:jc w:val="both"/>
      </w:pPr>
      <w:r>
        <w:t>Участникам итогового сочинения 2021 года были предложены темы:</w:t>
      </w:r>
    </w:p>
    <w:p w:rsidR="00C42767" w:rsidRDefault="00C42767" w:rsidP="00C42767">
      <w:pPr>
        <w:numPr>
          <w:ilvl w:val="0"/>
          <w:numId w:val="6"/>
        </w:numPr>
        <w:jc w:val="both"/>
      </w:pPr>
      <w:r>
        <w:t>Какого человека можно по праву назвать героем?</w:t>
      </w:r>
    </w:p>
    <w:p w:rsidR="00C42767" w:rsidRDefault="00C42767" w:rsidP="00C42767">
      <w:pPr>
        <w:numPr>
          <w:ilvl w:val="0"/>
          <w:numId w:val="6"/>
        </w:numPr>
        <w:jc w:val="both"/>
      </w:pPr>
      <w:r>
        <w:t xml:space="preserve">Согласны ли вы с утверждением </w:t>
      </w:r>
      <w:proofErr w:type="spellStart"/>
      <w:r>
        <w:t>М.Горького</w:t>
      </w:r>
      <w:proofErr w:type="spellEnd"/>
      <w:r>
        <w:t>: «человека создаёт его сопротивление окружающей среде»?</w:t>
      </w:r>
    </w:p>
    <w:p w:rsidR="00C42767" w:rsidRDefault="00C42767" w:rsidP="00C42767">
      <w:pPr>
        <w:numPr>
          <w:ilvl w:val="0"/>
          <w:numId w:val="6"/>
        </w:numPr>
        <w:jc w:val="both"/>
      </w:pPr>
      <w:r>
        <w:t>Как в эпоху перемен раскрываются нравственные качества людей?</w:t>
      </w:r>
    </w:p>
    <w:p w:rsidR="00C42767" w:rsidRDefault="00C42767" w:rsidP="00C42767">
      <w:pPr>
        <w:numPr>
          <w:ilvl w:val="0"/>
          <w:numId w:val="6"/>
        </w:numPr>
        <w:jc w:val="both"/>
      </w:pPr>
      <w:r>
        <w:t>Нужно ли думать о своих ошибках, даже если это причиняет боль?</w:t>
      </w:r>
    </w:p>
    <w:p w:rsidR="00C42767" w:rsidRDefault="00C42767" w:rsidP="00C42767">
      <w:pPr>
        <w:numPr>
          <w:ilvl w:val="0"/>
          <w:numId w:val="6"/>
        </w:numPr>
        <w:jc w:val="both"/>
      </w:pPr>
      <w:r>
        <w:t>Какие черты моего поколения я считаю положительными?</w:t>
      </w:r>
    </w:p>
    <w:p w:rsidR="00C42767" w:rsidRDefault="00C42767" w:rsidP="00C42767">
      <w:pPr>
        <w:jc w:val="both"/>
      </w:pPr>
    </w:p>
    <w:p w:rsidR="00C42767" w:rsidRDefault="00C42767" w:rsidP="00C42767">
      <w:pPr>
        <w:jc w:val="both"/>
      </w:pPr>
      <w:r>
        <w:t>Выбор тем учащимися 11 класса был осуществлен следующим образом:</w:t>
      </w:r>
    </w:p>
    <w:p w:rsidR="00C42767" w:rsidRDefault="00C42767" w:rsidP="00C42767">
      <w:pPr>
        <w:jc w:val="both"/>
      </w:pPr>
    </w:p>
    <w:tbl>
      <w:tblPr>
        <w:tblW w:w="10310" w:type="dxa"/>
        <w:tblInd w:w="-176" w:type="dxa"/>
        <w:tblLook w:val="04A0" w:firstRow="1" w:lastRow="0" w:firstColumn="1" w:lastColumn="0" w:noHBand="0" w:noVBand="1"/>
      </w:tblPr>
      <w:tblGrid>
        <w:gridCol w:w="1481"/>
        <w:gridCol w:w="1154"/>
        <w:gridCol w:w="495"/>
        <w:gridCol w:w="1154"/>
        <w:gridCol w:w="641"/>
        <w:gridCol w:w="1154"/>
        <w:gridCol w:w="641"/>
        <w:gridCol w:w="1154"/>
        <w:gridCol w:w="641"/>
        <w:gridCol w:w="1154"/>
        <w:gridCol w:w="641"/>
      </w:tblGrid>
      <w:tr w:rsidR="00C42767" w:rsidTr="00C42767">
        <w:trPr>
          <w:trHeight w:val="46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42767" w:rsidRDefault="00C42767">
            <w:pPr>
              <w:ind w:firstLine="2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 сочинения всего</w:t>
            </w:r>
          </w:p>
        </w:tc>
        <w:tc>
          <w:tcPr>
            <w:tcW w:w="8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и процент участников итогового сочинения, выбравшего тему</w:t>
            </w:r>
          </w:p>
        </w:tc>
      </w:tr>
      <w:tr w:rsidR="00C42767" w:rsidTr="00C4276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767" w:rsidRDefault="00C42767">
            <w:pPr>
              <w:rPr>
                <w:b/>
                <w:bCs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№1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№2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№3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№4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№5</w:t>
            </w:r>
          </w:p>
        </w:tc>
      </w:tr>
      <w:tr w:rsidR="00C42767" w:rsidTr="00C4276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767" w:rsidRDefault="00C42767">
            <w:pPr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C42767" w:rsidTr="00C42767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767" w:rsidRDefault="00C42767">
            <w:pPr>
              <w:jc w:val="right"/>
            </w:pPr>
            <w:r>
              <w:t>0</w:t>
            </w:r>
          </w:p>
        </w:tc>
      </w:tr>
    </w:tbl>
    <w:p w:rsidR="00C42767" w:rsidRDefault="00C42767" w:rsidP="00C42767">
      <w:pPr>
        <w:jc w:val="both"/>
      </w:pPr>
    </w:p>
    <w:p w:rsidR="00C42767" w:rsidRDefault="00C42767" w:rsidP="00C42767">
      <w:pPr>
        <w:jc w:val="both"/>
      </w:pPr>
    </w:p>
    <w:p w:rsidR="00C42767" w:rsidRDefault="00C42767" w:rsidP="00C42767">
      <w:pPr>
        <w:jc w:val="both"/>
      </w:pPr>
    </w:p>
    <w:p w:rsidR="00C42767" w:rsidRDefault="00C42767" w:rsidP="00C42767">
      <w:pPr>
        <w:jc w:val="both"/>
      </w:pPr>
    </w:p>
    <w:p w:rsidR="00C42767" w:rsidRDefault="00C42767" w:rsidP="00C42767">
      <w:pPr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2767" w:rsidRDefault="00C42767" w:rsidP="00C42767">
      <w:pPr>
        <w:jc w:val="both"/>
      </w:pPr>
    </w:p>
    <w:p w:rsidR="00C42767" w:rsidRDefault="00C42767" w:rsidP="00C42767">
      <w:pPr>
        <w:ind w:firstLine="708"/>
        <w:jc w:val="both"/>
      </w:pPr>
      <w:r>
        <w:lastRenderedPageBreak/>
        <w:t xml:space="preserve">Подготовка к итоговому сочинению проводилась на консультациях, во время индивидуальных и групповых занятий, в процессе работы над текстом с соответствующим направлением. Было прочитано и проанализировано большое количество литературы. Учащиеся работали с цитатным материалом, афоризмами. </w:t>
      </w:r>
      <w:proofErr w:type="gramStart"/>
      <w:r>
        <w:t>Помимо этого</w:t>
      </w:r>
      <w:proofErr w:type="gramEnd"/>
      <w:r>
        <w:t xml:space="preserve"> были просмотрены фрагменты художественных фильмов.</w:t>
      </w:r>
    </w:p>
    <w:p w:rsidR="00C42767" w:rsidRDefault="00C42767" w:rsidP="00C42767">
      <w:pPr>
        <w:ind w:firstLine="708"/>
        <w:jc w:val="both"/>
      </w:pPr>
      <w:r>
        <w:t>Подготовка велась поэтапно. Вначале были даны рекомендации «Как правильно написать сочинение» - три первых шага к успеху. Это нашло отражение в материалах стенда «Итоговое сочинение».</w:t>
      </w:r>
    </w:p>
    <w:p w:rsidR="00C42767" w:rsidRDefault="00C42767" w:rsidP="00C42767">
      <w:pPr>
        <w:ind w:firstLine="708"/>
        <w:jc w:val="both"/>
      </w:pPr>
      <w:r>
        <w:t>Обращено внимание на языковое оформление сочинения: использование изобразительных возможностей лексики, синтаксиса, фигур речи, тропов.</w:t>
      </w:r>
    </w:p>
    <w:p w:rsidR="00C42767" w:rsidRDefault="00C42767" w:rsidP="00C42767">
      <w:pPr>
        <w:ind w:firstLine="708"/>
        <w:jc w:val="both"/>
      </w:pPr>
      <w:r>
        <w:t>Важную роль сыграло редактирование сочинения, т.е. определение речевых грамматических, логических ошибок.</w:t>
      </w:r>
    </w:p>
    <w:p w:rsidR="00C42767" w:rsidRDefault="00C42767" w:rsidP="00C42767">
      <w:pPr>
        <w:ind w:firstLine="708"/>
        <w:jc w:val="both"/>
      </w:pPr>
      <w:r>
        <w:t>Каждая написанная (тренировочная) работа тщательно проверялась, велась беседа по данной работе с учеником и его родителями.</w:t>
      </w:r>
    </w:p>
    <w:p w:rsidR="00C42767" w:rsidRDefault="00C42767" w:rsidP="00C42767">
      <w:pPr>
        <w:ind w:firstLine="708"/>
        <w:jc w:val="both"/>
      </w:pPr>
      <w:r>
        <w:t>Несмотря на огромную проведенную подготовительную работу, некоторые учащиеся не систематически писали работы, мало читали, иногда приходили на уроки неподготовленными. Их сочинения оказались слабыми. Испытывали сложности с художественной литературой, с малым количеством времени, которое было отпущено на подготовку. Темы были очень серьезные, глобальные.</w:t>
      </w:r>
    </w:p>
    <w:p w:rsidR="00C42767" w:rsidRDefault="00C42767" w:rsidP="00C42767">
      <w:pPr>
        <w:ind w:firstLine="708"/>
        <w:jc w:val="both"/>
        <w:rPr>
          <w:b/>
        </w:rPr>
      </w:pPr>
      <w:r>
        <w:t xml:space="preserve">Участники итогового сочинения (изложения)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:rsidR="00C42767" w:rsidRDefault="00C42767" w:rsidP="00C42767">
      <w:pPr>
        <w:ind w:firstLine="708"/>
        <w:jc w:val="both"/>
      </w:pPr>
      <w:r>
        <w:t>В то же время:</w:t>
      </w:r>
    </w:p>
    <w:p w:rsidR="00C42767" w:rsidRDefault="00C42767" w:rsidP="00C42767">
      <w:pPr>
        <w:ind w:firstLine="708"/>
        <w:jc w:val="both"/>
      </w:pPr>
      <w:r>
        <w:t>Некоторые учащиеся допустили ошибки, связанные с неправильным обозначением места и времени события; ошибки в передаче последовательности событий. Также наблюдались в работах неуместное использование экспрессивных, эмоционально окрашенных средств, нарушение лексической сочетаемости, употребление лишнего слова (плеоназм), повторение или двойное употребление в словесном тексте близких по смыслу синонимов без оправданной необходимости (тавтология), необоснованный пропуск слова, порядок слов, приводящий к неоднозначному пониманию предложения.</w:t>
      </w:r>
    </w:p>
    <w:p w:rsidR="00C42767" w:rsidRDefault="00C42767" w:rsidP="00C42767">
      <w:pPr>
        <w:ind w:firstLine="708"/>
        <w:jc w:val="both"/>
      </w:pPr>
      <w:r>
        <w:t>При проверке грамотности (К5) обращает на себя внимание большое количество речевых ошибок; плеоназм, речевые штампы, употребление иностранных слов, ошибки в выборе синонимов, нарушение лексической сочетаемости. По данному критерию не зачтены 9 работ.  В работах имеются грамматические, орфографические и пунктуационные ошибки.</w:t>
      </w:r>
    </w:p>
    <w:p w:rsidR="00C42767" w:rsidRDefault="00C42767" w:rsidP="00C42767">
      <w:pPr>
        <w:ind w:firstLine="708"/>
        <w:jc w:val="both"/>
      </w:pPr>
      <w:r>
        <w:t xml:space="preserve">Среди орфографических ошибок наблюдались негрубые ошибки и графические: проверяемая гласная в корне слова, раздельное и слитное написание не с наречиями, не с глаголами, и-ы после ц, приставки на пре- и при, написание производных предлогов, написание окончаний существительных, прилагательных, наречий, чередование корней, слитное написание слов, непроверяемая гласная в корне слова, знаки препинания в СПП и ССП, при обособленных членах предложения. </w:t>
      </w:r>
    </w:p>
    <w:p w:rsidR="00C42767" w:rsidRDefault="00C42767" w:rsidP="00C42767">
      <w:pPr>
        <w:ind w:firstLine="708"/>
        <w:jc w:val="both"/>
      </w:pPr>
      <w:r>
        <w:t>Обращает на себя внимание достаточно высокий процент:</w:t>
      </w:r>
    </w:p>
    <w:p w:rsidR="00C42767" w:rsidRDefault="00C42767" w:rsidP="00C42767">
      <w:pPr>
        <w:ind w:firstLine="708"/>
        <w:jc w:val="both"/>
      </w:pPr>
      <w:r>
        <w:t>- искажение фамилии автора;</w:t>
      </w:r>
    </w:p>
    <w:p w:rsidR="00C42767" w:rsidRDefault="00C42767" w:rsidP="00C42767">
      <w:pPr>
        <w:ind w:firstLine="708"/>
        <w:jc w:val="both"/>
      </w:pPr>
      <w:r>
        <w:t>- неверное указание жанра произведения;</w:t>
      </w:r>
    </w:p>
    <w:p w:rsidR="00C42767" w:rsidRDefault="00C42767" w:rsidP="00C42767">
      <w:pPr>
        <w:ind w:firstLine="708"/>
        <w:jc w:val="both"/>
      </w:pPr>
      <w:r>
        <w:t>- фактические ошибки в трактовке материала произведения;</w:t>
      </w:r>
    </w:p>
    <w:p w:rsidR="00C42767" w:rsidRDefault="00C42767" w:rsidP="00C42767">
      <w:pPr>
        <w:ind w:firstLine="708"/>
        <w:jc w:val="both"/>
      </w:pPr>
      <w:r>
        <w:t>- орфографических ошибок, что свидетельствует о неумении пользоваться орфографическим словарём (им можно было пользоваться на экзамене).</w:t>
      </w:r>
    </w:p>
    <w:p w:rsidR="00C42767" w:rsidRDefault="00C42767" w:rsidP="00C42767">
      <w:pPr>
        <w:ind w:firstLine="708"/>
        <w:jc w:val="both"/>
      </w:pPr>
      <w:r>
        <w:t>По результатам проверки итогового сочинения (изложения) 44 выпускника 11 класса получили «зачет» и были допущены к ЕГЭ по русскому языку, 1 человек получил «незачёт».</w:t>
      </w:r>
    </w:p>
    <w:p w:rsidR="00C42767" w:rsidRDefault="00C42767" w:rsidP="00C42767">
      <w:pPr>
        <w:ind w:firstLine="708"/>
        <w:jc w:val="both"/>
      </w:pPr>
      <w:r>
        <w:lastRenderedPageBreak/>
        <w:t xml:space="preserve">1 учащийся сдавал экзамен по русскому языку в форме ГВЭ ОВЗ – изложение с творческим заданием. По результатам </w:t>
      </w:r>
      <w:proofErr w:type="gramStart"/>
      <w:r>
        <w:t xml:space="preserve">проверки  </w:t>
      </w:r>
      <w:proofErr w:type="spellStart"/>
      <w:r>
        <w:t>Юськова</w:t>
      </w:r>
      <w:proofErr w:type="spellEnd"/>
      <w:proofErr w:type="gramEnd"/>
      <w:r>
        <w:t xml:space="preserve"> Екатерина Николаевна получила оценку 4 (хорошо) и ей был выдан аттестат.</w:t>
      </w:r>
    </w:p>
    <w:p w:rsidR="00C42767" w:rsidRDefault="00C42767" w:rsidP="00C42767">
      <w:pPr>
        <w:tabs>
          <w:tab w:val="left" w:pos="0"/>
        </w:tabs>
        <w:jc w:val="both"/>
      </w:pPr>
      <w:r>
        <w:tab/>
        <w:t xml:space="preserve">43 учащихся 11 классов сдавали экзамен по </w:t>
      </w:r>
      <w:r>
        <w:rPr>
          <w:b/>
          <w:i/>
        </w:rPr>
        <w:t>русскому языку</w:t>
      </w:r>
      <w:r>
        <w:t xml:space="preserve">. Средний балл в 2021 году составил 73,4 балла, что выше аналогичного показателя прошлого года на 0,8 балла. </w:t>
      </w:r>
    </w:p>
    <w:p w:rsidR="00C42767" w:rsidRDefault="00C42767" w:rsidP="00C42767">
      <w:pPr>
        <w:pStyle w:val="Default"/>
        <w:ind w:firstLine="709"/>
        <w:jc w:val="both"/>
      </w:pPr>
      <w:r>
        <w:t>В сравнении с результатами ЕГЭ школьные результаты за три года выглядят следующим образом:</w:t>
      </w: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18"/>
        <w:gridCol w:w="1134"/>
        <w:gridCol w:w="1134"/>
        <w:gridCol w:w="1218"/>
        <w:gridCol w:w="1148"/>
        <w:gridCol w:w="1222"/>
        <w:gridCol w:w="990"/>
      </w:tblGrid>
      <w:tr w:rsidR="00C42767" w:rsidTr="00C42767"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ind w:left="-709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rPr>
                <w:b/>
              </w:rPr>
              <w:t>2019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rPr>
                <w:b/>
              </w:rPr>
              <w:t>2020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rPr>
                <w:b/>
              </w:rPr>
              <w:t>2021</w:t>
            </w:r>
          </w:p>
        </w:tc>
      </w:tr>
      <w:tr w:rsidR="00C42767" w:rsidTr="00C42767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</w:tr>
      <w:tr w:rsidR="00C42767" w:rsidTr="00C42767"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-2,4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+0,8</w:t>
            </w:r>
          </w:p>
        </w:tc>
      </w:tr>
      <w:tr w:rsidR="00C42767" w:rsidTr="00C42767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 xml:space="preserve">81,1 – </w:t>
            </w:r>
          </w:p>
          <w:p w:rsidR="00C42767" w:rsidRDefault="00C42767">
            <w:pPr>
              <w:suppressAutoHyphens/>
              <w:jc w:val="center"/>
            </w:pPr>
            <w:r>
              <w:t xml:space="preserve">11 А 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 xml:space="preserve">79,9– </w:t>
            </w:r>
          </w:p>
          <w:p w:rsidR="00C42767" w:rsidRDefault="00C42767">
            <w:pPr>
              <w:suppressAutoHyphens/>
              <w:jc w:val="center"/>
            </w:pPr>
            <w:r>
              <w:t>11 А СГ</w:t>
            </w:r>
          </w:p>
          <w:p w:rsidR="00C42767" w:rsidRDefault="00C42767">
            <w:pPr>
              <w:suppressAutoHyphens/>
              <w:jc w:val="center"/>
            </w:pPr>
            <w:r>
              <w:t xml:space="preserve">77,9– </w:t>
            </w:r>
          </w:p>
          <w:p w:rsidR="00C42767" w:rsidRDefault="00C42767">
            <w:pPr>
              <w:suppressAutoHyphens/>
              <w:jc w:val="center"/>
            </w:pPr>
            <w:r>
              <w:t>11 А 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</w:tr>
      <w:tr w:rsidR="00C42767" w:rsidTr="00C42767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 xml:space="preserve">64,1– </w:t>
            </w:r>
          </w:p>
          <w:p w:rsidR="00C42767" w:rsidRDefault="00C42767">
            <w:pPr>
              <w:suppressAutoHyphens/>
              <w:jc w:val="center"/>
            </w:pPr>
            <w:r>
              <w:t xml:space="preserve">11 Б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 xml:space="preserve">62,4– </w:t>
            </w:r>
          </w:p>
          <w:p w:rsidR="00C42767" w:rsidRDefault="00C42767">
            <w:pPr>
              <w:suppressAutoHyphens/>
              <w:jc w:val="center"/>
            </w:pPr>
            <w:r>
              <w:t>11 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</w:tr>
    </w:tbl>
    <w:p w:rsidR="00C42767" w:rsidRDefault="00C42767" w:rsidP="00C42767">
      <w:pPr>
        <w:pStyle w:val="Default"/>
        <w:ind w:firstLine="709"/>
        <w:jc w:val="both"/>
      </w:pPr>
    </w:p>
    <w:p w:rsidR="00C42767" w:rsidRDefault="00C42767" w:rsidP="00C42767">
      <w:pPr>
        <w:tabs>
          <w:tab w:val="left" w:pos="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68825" cy="2645410"/>
            <wp:effectExtent l="0" t="0" r="3175" b="254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2767" w:rsidRDefault="00C42767" w:rsidP="00C42767">
      <w:pPr>
        <w:tabs>
          <w:tab w:val="left" w:pos="0"/>
        </w:tabs>
        <w:jc w:val="center"/>
        <w:rPr>
          <w:noProof/>
        </w:rPr>
      </w:pPr>
    </w:p>
    <w:p w:rsidR="00C42767" w:rsidRDefault="00C42767" w:rsidP="00C42767">
      <w:pPr>
        <w:tabs>
          <w:tab w:val="left" w:pos="0"/>
        </w:tabs>
        <w:jc w:val="center"/>
      </w:pPr>
    </w:p>
    <w:p w:rsidR="00C42767" w:rsidRDefault="00C42767" w:rsidP="00C42767">
      <w:pPr>
        <w:tabs>
          <w:tab w:val="left" w:pos="0"/>
        </w:tabs>
        <w:jc w:val="both"/>
      </w:pPr>
    </w:p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both"/>
      </w:pPr>
      <w:r>
        <w:t xml:space="preserve">В сравнении с результатами ЕГЭ по краю школьные результаты за три года выглядят следующим образом: </w:t>
      </w:r>
    </w:p>
    <w:p w:rsidR="00C42767" w:rsidRDefault="00C42767" w:rsidP="00C42767">
      <w:pPr>
        <w:suppressAutoHyphens/>
        <w:ind w:firstLine="900"/>
        <w:jc w:val="both"/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18"/>
        <w:gridCol w:w="1134"/>
        <w:gridCol w:w="1134"/>
        <w:gridCol w:w="977"/>
        <w:gridCol w:w="1218"/>
        <w:gridCol w:w="1148"/>
        <w:gridCol w:w="826"/>
        <w:gridCol w:w="1222"/>
        <w:gridCol w:w="990"/>
        <w:gridCol w:w="876"/>
      </w:tblGrid>
      <w:tr w:rsidR="00C42767" w:rsidTr="00C42767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both"/>
              <w:rPr>
                <w:b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C42767" w:rsidTr="00C42767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ind w:left="-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</w:tr>
      <w:tr w:rsidR="00C42767" w:rsidTr="00C42767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both"/>
            </w:pPr>
            <w: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+1,5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73,3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+0,1</w:t>
            </w:r>
          </w:p>
        </w:tc>
      </w:tr>
    </w:tbl>
    <w:p w:rsidR="00C42767" w:rsidRDefault="00C42767" w:rsidP="00C42767">
      <w:pPr>
        <w:suppressAutoHyphens/>
        <w:jc w:val="both"/>
      </w:pPr>
    </w:p>
    <w:p w:rsidR="00C42767" w:rsidRDefault="00C42767" w:rsidP="00C42767">
      <w:pPr>
        <w:pStyle w:val="Default"/>
        <w:jc w:val="center"/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>
            <wp:extent cx="4568825" cy="2744470"/>
            <wp:effectExtent l="0" t="0" r="3175" b="1778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2767" w:rsidRDefault="00C42767" w:rsidP="00C42767">
      <w:pPr>
        <w:pStyle w:val="Default"/>
        <w:jc w:val="both"/>
      </w:pPr>
    </w:p>
    <w:p w:rsidR="00C42767" w:rsidRDefault="00C42767" w:rsidP="00C42767">
      <w:pPr>
        <w:pStyle w:val="Default"/>
        <w:ind w:firstLine="709"/>
        <w:jc w:val="both"/>
      </w:pPr>
      <w:r>
        <w:t xml:space="preserve">Анализ результатов выполнения экзаменационной работы учащимися, имеющими различные уровни подготовки, выявил следующее: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- Учащиеся с удовлетворительным уровнем подготовки показали владение отдельными заданиями выпускного курса, основами методологических умений.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- Учащиеся с хорошим уровнем подготовки справились с преобладающим большинством заданий базового и повышенного уровней.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- Выпускники с отличным уровнем подготовки показали владение всеми контролируемыми элементами при выполнении широкого спектра заданий базового, повышенного и высокого уровня сложности.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Исходя из полученных результатов можно сформулировать следующие выводы и предложения: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- При поурочном планировании и проведении уроков уделять особое внимание повторению и закреплению наиболее значимых и сложных тем, а также выделять резерв времени на отработку тестовых заданий.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- Подготовку к экзамену проводить параллельно с изучением программного материала, путем включения заданий в формах, используемых при итоговой аттестации начиная с 8-9 класса. </w:t>
      </w:r>
    </w:p>
    <w:p w:rsidR="00C42767" w:rsidRDefault="00C42767" w:rsidP="00C42767">
      <w:pPr>
        <w:pStyle w:val="Default"/>
        <w:ind w:firstLine="709"/>
        <w:jc w:val="both"/>
      </w:pPr>
      <w:r>
        <w:t xml:space="preserve">- Выявлять и ликвидировать отдельные пробелы в знаниях учащихся, особое внимание уделять тем разделам, которые считаются западающими по итогам ЕГЭ. </w:t>
      </w:r>
    </w:p>
    <w:p w:rsidR="00C42767" w:rsidRDefault="00C42767" w:rsidP="00C42767">
      <w:pPr>
        <w:suppressAutoHyphens/>
        <w:ind w:firstLine="709"/>
        <w:jc w:val="both"/>
        <w:rPr>
          <w:b/>
        </w:rPr>
      </w:pPr>
      <w:r>
        <w:t>- При изучении русского языка необходимо повышать практическую направленность предмета, больше уделять внимания применению знаний в письменных работах.</w:t>
      </w:r>
    </w:p>
    <w:p w:rsidR="00C42767" w:rsidRDefault="00C42767" w:rsidP="00C42767">
      <w:pPr>
        <w:tabs>
          <w:tab w:val="left" w:pos="0"/>
        </w:tabs>
        <w:ind w:firstLine="709"/>
        <w:jc w:val="both"/>
      </w:pPr>
      <w:r>
        <w:rPr>
          <w:b/>
        </w:rPr>
        <w:t xml:space="preserve">12 </w:t>
      </w:r>
      <w:r>
        <w:t xml:space="preserve">учащихся получили результаты от 80 до 100 баллов. Наибольшее количество баллов на ЕГЭ по русскому языку набрали: </w:t>
      </w:r>
      <w:r>
        <w:rPr>
          <w:b/>
        </w:rPr>
        <w:t>Воронина Алена – 92 балла</w:t>
      </w:r>
      <w:r>
        <w:t xml:space="preserve">; </w:t>
      </w:r>
      <w:proofErr w:type="spellStart"/>
      <w:r>
        <w:rPr>
          <w:b/>
        </w:rPr>
        <w:t>Глебченко</w:t>
      </w:r>
      <w:proofErr w:type="spellEnd"/>
      <w:r>
        <w:rPr>
          <w:b/>
        </w:rPr>
        <w:t xml:space="preserve"> Алина – 94 балла;</w:t>
      </w:r>
      <w:r>
        <w:t xml:space="preserve"> </w:t>
      </w:r>
      <w:proofErr w:type="spellStart"/>
      <w:r>
        <w:rPr>
          <w:b/>
        </w:rPr>
        <w:t>Патынко</w:t>
      </w:r>
      <w:proofErr w:type="spellEnd"/>
      <w:r>
        <w:rPr>
          <w:b/>
        </w:rPr>
        <w:t xml:space="preserve"> Мария – 92 балла</w:t>
      </w:r>
      <w:r>
        <w:t xml:space="preserve">, </w:t>
      </w:r>
      <w:r>
        <w:rPr>
          <w:b/>
        </w:rPr>
        <w:t xml:space="preserve">Нехорошков Руслан – 90 баллов; </w:t>
      </w:r>
      <w:proofErr w:type="spellStart"/>
      <w:r>
        <w:t>Веремьева</w:t>
      </w:r>
      <w:proofErr w:type="spellEnd"/>
      <w:r>
        <w:t xml:space="preserve"> Ольга – 80 баллов; Викулова Валерия – 80 баллов; </w:t>
      </w:r>
      <w:proofErr w:type="spellStart"/>
      <w:r>
        <w:t>Горлачев</w:t>
      </w:r>
      <w:proofErr w:type="spellEnd"/>
      <w:r>
        <w:t xml:space="preserve"> Глеб – 82 балла; Жукова Ульяна - 88 баллов; </w:t>
      </w:r>
      <w:proofErr w:type="spellStart"/>
      <w:r>
        <w:t>Радвинв</w:t>
      </w:r>
      <w:proofErr w:type="spellEnd"/>
      <w:r>
        <w:t xml:space="preserve"> Кристина – 84 балла; </w:t>
      </w:r>
      <w:proofErr w:type="spellStart"/>
      <w:r>
        <w:t>Рославцев</w:t>
      </w:r>
      <w:proofErr w:type="spellEnd"/>
      <w:r>
        <w:t xml:space="preserve"> Алексей – 86 баллов, Тихонов Вадим – 80 баллов, Харитонов Никита – 88 баллов. Наименьшее количество баллов у Ворошиловой Алины – 50 баллов.</w:t>
      </w:r>
    </w:p>
    <w:p w:rsidR="00C42767" w:rsidRDefault="00C42767" w:rsidP="00C42767">
      <w:pPr>
        <w:tabs>
          <w:tab w:val="left" w:pos="0"/>
        </w:tabs>
        <w:ind w:firstLine="709"/>
        <w:jc w:val="both"/>
      </w:pPr>
      <w:r>
        <w:t xml:space="preserve">Такие высокие результаты можно объяснить тем, что учителями </w:t>
      </w:r>
      <w:proofErr w:type="spellStart"/>
      <w:r>
        <w:t>Шовгеновой</w:t>
      </w:r>
      <w:proofErr w:type="spellEnd"/>
      <w:r>
        <w:t xml:space="preserve"> Н.Г. и </w:t>
      </w:r>
      <w:proofErr w:type="spellStart"/>
      <w:r>
        <w:t>Айсановой</w:t>
      </w:r>
      <w:proofErr w:type="spellEnd"/>
      <w:r>
        <w:t xml:space="preserve"> И.В. на протяжении всего времени подготовки к экзаменам в 10 и 11 классах велась серьезная работа с обучающимися, решались упражнения из открытого банка </w:t>
      </w:r>
      <w:r>
        <w:lastRenderedPageBreak/>
        <w:t xml:space="preserve">заданий ФИПИ, отрабатывались навыки по заполнению бланков ответов. Большое внимание учителя русского языка и литературы уделяли работе над частью С (написание эссе). Анализ результатов экзамена позволяет сделать вывод о том, что все </w:t>
      </w:r>
      <w:proofErr w:type="gramStart"/>
      <w:r>
        <w:t>выпускники  справились</w:t>
      </w:r>
      <w:proofErr w:type="gramEnd"/>
      <w:r>
        <w:t xml:space="preserve"> с работой данного уровня. </w:t>
      </w:r>
    </w:p>
    <w:p w:rsidR="00C42767" w:rsidRDefault="00C42767" w:rsidP="00C42767">
      <w:pPr>
        <w:suppressAutoHyphens/>
        <w:ind w:firstLine="900"/>
        <w:jc w:val="both"/>
      </w:pPr>
      <w:r>
        <w:t>До 1 февраля 2021 года учащиеся 11 классов определились с выбором предметов по выбору.</w:t>
      </w:r>
    </w:p>
    <w:p w:rsidR="00C42767" w:rsidRDefault="00C42767" w:rsidP="00C42767">
      <w:pPr>
        <w:suppressAutoHyphens/>
        <w:ind w:firstLine="720"/>
        <w:jc w:val="both"/>
      </w:pPr>
      <w:r>
        <w:t>Мониторинг предпочтения выбора предметов ЕГЭ в сравнении с 2019, 2020 годами представлен в таблице:</w:t>
      </w:r>
    </w:p>
    <w:p w:rsidR="00C42767" w:rsidRDefault="00C42767" w:rsidP="00C42767">
      <w:pPr>
        <w:suppressAutoHyphens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521"/>
        <w:gridCol w:w="818"/>
        <w:gridCol w:w="1499"/>
        <w:gridCol w:w="971"/>
        <w:gridCol w:w="1499"/>
        <w:gridCol w:w="1096"/>
      </w:tblGrid>
      <w:tr w:rsidR="00C42767" w:rsidTr="00C42767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C42767" w:rsidTr="00C42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7" w:rsidRDefault="00C42767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Обществознание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История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Физика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26,8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Химия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Информатика и ИКТ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25,6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Биология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Литература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Английский язык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C42767" w:rsidTr="00C4276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 xml:space="preserve">География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42767" w:rsidRDefault="00C42767" w:rsidP="00C42767">
      <w:pPr>
        <w:suppressAutoHyphens/>
        <w:jc w:val="both"/>
        <w:rPr>
          <w:noProof/>
        </w:rPr>
      </w:pP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767" w:rsidRDefault="00C42767" w:rsidP="00C42767">
      <w:pPr>
        <w:suppressAutoHyphens/>
        <w:jc w:val="both"/>
      </w:pPr>
      <w:r>
        <w:t xml:space="preserve"> </w:t>
      </w:r>
    </w:p>
    <w:p w:rsidR="00C42767" w:rsidRDefault="00C42767" w:rsidP="00C42767">
      <w:pPr>
        <w:suppressAutoHyphens/>
        <w:jc w:val="both"/>
      </w:pPr>
      <w:r>
        <w:tab/>
        <w:t xml:space="preserve">Из 11 учащихся социально-гуманитарного профиля обществознание </w:t>
      </w:r>
      <w:proofErr w:type="gramStart"/>
      <w:r>
        <w:t>сдавали  чел.</w:t>
      </w:r>
      <w:proofErr w:type="gramEnd"/>
      <w:r>
        <w:t>, из 14 учащихся технологического профиля информатику и ИКТ сдавали 7 чел., физику - 2 чел.</w:t>
      </w:r>
    </w:p>
    <w:p w:rsidR="00C42767" w:rsidRDefault="00C42767" w:rsidP="00C42767">
      <w:pPr>
        <w:suppressAutoHyphens/>
        <w:ind w:firstLine="720"/>
        <w:jc w:val="both"/>
      </w:pPr>
      <w:r>
        <w:t xml:space="preserve">Из анализа следует, что наибольшее количество выпускников 11 класса по-прежнему выбрали для сдачи ЕГЭ по </w:t>
      </w:r>
      <w:r>
        <w:rPr>
          <w:b/>
        </w:rPr>
        <w:t>обществознанию</w:t>
      </w:r>
      <w:r>
        <w:t xml:space="preserve"> – 55,8%, однако, статистика свидетельствует о том, что возрастает интерес и к другим дисциплинам: информатике и ИКТ, истории, английскому языку, </w:t>
      </w:r>
      <w:proofErr w:type="gramStart"/>
      <w:r>
        <w:t>Эта</w:t>
      </w:r>
      <w:proofErr w:type="gramEnd"/>
      <w:r>
        <w:t xml:space="preserve"> тенденция прослеживается и в целом по стране. </w:t>
      </w:r>
    </w:p>
    <w:p w:rsidR="00C42767" w:rsidRDefault="00C42767" w:rsidP="00C42767">
      <w:pPr>
        <w:suppressAutoHyphens/>
        <w:ind w:firstLine="720"/>
        <w:jc w:val="both"/>
      </w:pPr>
    </w:p>
    <w:p w:rsidR="00C42767" w:rsidRDefault="00C42767" w:rsidP="00C42767">
      <w:pPr>
        <w:suppressAutoHyphens/>
        <w:ind w:firstLine="720"/>
        <w:jc w:val="both"/>
      </w:pPr>
    </w:p>
    <w:p w:rsidR="00C42767" w:rsidRDefault="00C42767" w:rsidP="00C42767">
      <w:pPr>
        <w:suppressAutoHyphens/>
        <w:ind w:firstLine="720"/>
        <w:jc w:val="both"/>
      </w:pPr>
      <w:r>
        <w:t xml:space="preserve">Результаты </w:t>
      </w:r>
      <w:r>
        <w:rPr>
          <w:b/>
        </w:rPr>
        <w:t>ЕГЭ предметов по выбору</w:t>
      </w:r>
      <w:r>
        <w:t xml:space="preserve"> в 2021 году следующие:</w:t>
      </w:r>
    </w:p>
    <w:p w:rsidR="00C42767" w:rsidRDefault="00C42767" w:rsidP="00C42767">
      <w:pPr>
        <w:suppressAutoHyphens/>
        <w:ind w:firstLine="720"/>
        <w:jc w:val="both"/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010"/>
        <w:gridCol w:w="1022"/>
        <w:gridCol w:w="994"/>
        <w:gridCol w:w="1092"/>
        <w:gridCol w:w="993"/>
        <w:gridCol w:w="1036"/>
        <w:gridCol w:w="1078"/>
        <w:gridCol w:w="1036"/>
      </w:tblGrid>
      <w:tr w:rsidR="00C42767" w:rsidTr="00C42767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C42767" w:rsidTr="00C42767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Количество учащихся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2</w:t>
            </w:r>
          </w:p>
        </w:tc>
      </w:tr>
      <w:tr w:rsidR="00C42767" w:rsidTr="00C42767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Балл порога успешности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C42767" w:rsidTr="00C42767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Средний по школе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55,7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63,9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C42767" w:rsidTr="00C42767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Средний балл по краю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54,9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65,2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67,4</w:t>
            </w:r>
          </w:p>
        </w:tc>
      </w:tr>
    </w:tbl>
    <w:p w:rsidR="00C42767" w:rsidRDefault="00C42767" w:rsidP="00C42767">
      <w:pPr>
        <w:suppressAutoHyphens/>
        <w:ind w:firstLine="720"/>
        <w:jc w:val="both"/>
      </w:pPr>
    </w:p>
    <w:p w:rsidR="00C42767" w:rsidRDefault="00C42767" w:rsidP="00C42767">
      <w:pPr>
        <w:suppressAutoHyphens/>
        <w:ind w:firstLine="720"/>
        <w:jc w:val="both"/>
      </w:pPr>
      <w:r>
        <w:t>Выше краевых результатов баллы по физике, биологии.</w:t>
      </w:r>
    </w:p>
    <w:p w:rsidR="00C42767" w:rsidRDefault="00C42767" w:rsidP="00C42767">
      <w:pPr>
        <w:suppressAutoHyphens/>
        <w:jc w:val="both"/>
        <w:rPr>
          <w:color w:val="000000"/>
        </w:rPr>
      </w:pPr>
    </w:p>
    <w:p w:rsidR="00C42767" w:rsidRDefault="00C42767" w:rsidP="00C42767">
      <w:pPr>
        <w:suppressAutoHyphens/>
        <w:jc w:val="both"/>
        <w:rPr>
          <w:color w:val="000000"/>
        </w:rPr>
      </w:pPr>
      <w:r>
        <w:rPr>
          <w:color w:val="000000"/>
        </w:rPr>
        <w:t>В таблице приведено сравнение по среднему баллу 2020 и 2021 годов ЕГЭ по выбору по школе:</w:t>
      </w:r>
    </w:p>
    <w:p w:rsidR="00C42767" w:rsidRDefault="00C42767" w:rsidP="00C42767">
      <w:pPr>
        <w:suppressAutoHyphens/>
        <w:jc w:val="both"/>
      </w:pPr>
    </w:p>
    <w:tbl>
      <w:tblPr>
        <w:tblW w:w="96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1452"/>
        <w:gridCol w:w="1452"/>
        <w:gridCol w:w="1370"/>
        <w:gridCol w:w="1478"/>
        <w:gridCol w:w="1611"/>
      </w:tblGrid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Сравнение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 краевыми показателями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+9,1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-4,2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+1,4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-2,9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</w:tr>
      <w:tr w:rsidR="00C42767" w:rsidTr="00C4276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-2,4</w:t>
            </w:r>
          </w:p>
        </w:tc>
      </w:tr>
    </w:tbl>
    <w:p w:rsidR="00C42767" w:rsidRDefault="00C42767" w:rsidP="00C42767">
      <w:pPr>
        <w:tabs>
          <w:tab w:val="left" w:pos="0"/>
        </w:tabs>
        <w:jc w:val="both"/>
        <w:rPr>
          <w:b/>
        </w:rPr>
      </w:pPr>
    </w:p>
    <w:p w:rsidR="00C42767" w:rsidRDefault="00C42767" w:rsidP="00C42767">
      <w:pPr>
        <w:suppressAutoHyphens/>
        <w:ind w:firstLine="720"/>
        <w:jc w:val="both"/>
        <w:rPr>
          <w:b/>
          <w:i/>
        </w:rPr>
      </w:pPr>
      <w:r>
        <w:t xml:space="preserve">Результаты ЕГЭ по выбору свидетельствуют о том, что по сравнению с 2020 годом были </w:t>
      </w:r>
      <w:r>
        <w:rPr>
          <w:b/>
        </w:rPr>
        <w:t>улучшены результаты</w:t>
      </w:r>
      <w:r>
        <w:t xml:space="preserve"> по физике, биологии, информатике и ИКТ; </w:t>
      </w:r>
      <w:r>
        <w:rPr>
          <w:b/>
        </w:rPr>
        <w:t>хуже</w:t>
      </w:r>
      <w:r>
        <w:t xml:space="preserve"> аналогичных показателей прошлого года результаты по истории, химии, литературе, обществознанию и английскому языку</w:t>
      </w:r>
    </w:p>
    <w:p w:rsidR="00C42767" w:rsidRDefault="00C42767" w:rsidP="00C42767">
      <w:pPr>
        <w:suppressAutoHyphens/>
        <w:ind w:firstLine="720"/>
        <w:jc w:val="both"/>
        <w:rPr>
          <w:b/>
          <w:i/>
        </w:rPr>
      </w:pPr>
    </w:p>
    <w:p w:rsidR="00C42767" w:rsidRDefault="00C42767" w:rsidP="00C42767">
      <w:pPr>
        <w:suppressAutoHyphens/>
        <w:jc w:val="center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4568825" cy="2744470"/>
            <wp:effectExtent l="0" t="0" r="3175" b="1778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2767" w:rsidRDefault="00C42767" w:rsidP="00C42767">
      <w:pPr>
        <w:jc w:val="both"/>
        <w:rPr>
          <w:highlight w:val="yellow"/>
        </w:rPr>
      </w:pPr>
    </w:p>
    <w:p w:rsidR="00C42767" w:rsidRDefault="00C42767" w:rsidP="00C42767">
      <w:pPr>
        <w:suppressAutoHyphens/>
        <w:ind w:firstLine="720"/>
        <w:jc w:val="both"/>
      </w:pPr>
      <w:r>
        <w:rPr>
          <w:b/>
          <w:i/>
        </w:rPr>
        <w:t>Химию</w:t>
      </w:r>
      <w:r>
        <w:t xml:space="preserve"> (учитель </w:t>
      </w:r>
      <w:proofErr w:type="spellStart"/>
      <w:r>
        <w:t>Варданян</w:t>
      </w:r>
      <w:proofErr w:type="spellEnd"/>
      <w:r>
        <w:t xml:space="preserve"> М.М.) выбрали 4 учащихся. Учитель готовила выпускников к экзамену на протяжении всего года. Выбор данного предмета для аттестации был осознанным, т.к. ученики планируют поступать в вузы, где химия является обязательным предметом. Но, к сожалению, Воронина Алёна – 21 балл и </w:t>
      </w:r>
      <w:proofErr w:type="spellStart"/>
      <w:r>
        <w:t>Унанова</w:t>
      </w:r>
      <w:proofErr w:type="spellEnd"/>
      <w:r>
        <w:t xml:space="preserve"> Алина – 21 балл </w:t>
      </w:r>
      <w:r>
        <w:rPr>
          <w:b/>
        </w:rPr>
        <w:t>не набрали минимального количество баллов для преодоления порога успешности.</w:t>
      </w:r>
      <w:r>
        <w:t xml:space="preserve"> </w:t>
      </w:r>
      <w:r>
        <w:rPr>
          <w:b/>
        </w:rPr>
        <w:t>Лучший результат</w:t>
      </w:r>
      <w:r>
        <w:t xml:space="preserve">– 71 балл </w:t>
      </w:r>
      <w:proofErr w:type="gramStart"/>
      <w:r>
        <w:t xml:space="preserve">набрала  </w:t>
      </w:r>
      <w:proofErr w:type="spellStart"/>
      <w:r>
        <w:t>Патынко</w:t>
      </w:r>
      <w:proofErr w:type="spellEnd"/>
      <w:proofErr w:type="gramEnd"/>
      <w:r>
        <w:t xml:space="preserve"> Мария.</w:t>
      </w:r>
      <w:r>
        <w:rPr>
          <w:b/>
          <w:i/>
        </w:rPr>
        <w:t xml:space="preserve"> </w:t>
      </w:r>
      <w:r>
        <w:rPr>
          <w:b/>
        </w:rPr>
        <w:t>Средний балл</w:t>
      </w:r>
      <w:r>
        <w:t xml:space="preserve"> – 39,3, что ниже результатов прошлого года.</w:t>
      </w:r>
    </w:p>
    <w:p w:rsidR="00C42767" w:rsidRDefault="00C42767" w:rsidP="00C42767">
      <w:pPr>
        <w:ind w:firstLine="708"/>
        <w:jc w:val="both"/>
        <w:rPr>
          <w:b/>
          <w:i/>
        </w:rPr>
      </w:pPr>
    </w:p>
    <w:p w:rsidR="00C42767" w:rsidRDefault="00C42767" w:rsidP="00C42767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568825" cy="2744470"/>
            <wp:effectExtent l="0" t="0" r="3175" b="1778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2767" w:rsidRDefault="00C42767" w:rsidP="00C42767">
      <w:pPr>
        <w:ind w:firstLine="708"/>
        <w:jc w:val="both"/>
        <w:rPr>
          <w:b/>
          <w:i/>
        </w:rPr>
      </w:pPr>
    </w:p>
    <w:p w:rsidR="00C42767" w:rsidRDefault="00C42767" w:rsidP="00C42767">
      <w:pPr>
        <w:ind w:firstLine="708"/>
        <w:jc w:val="both"/>
      </w:pPr>
      <w:r>
        <w:rPr>
          <w:b/>
          <w:i/>
        </w:rPr>
        <w:t>Биологию</w:t>
      </w:r>
      <w:r>
        <w:t xml:space="preserve"> (учитель Кузнецова О.С.) сдавали 6 обучающихся. Средний балл ЕГЭ по биологии – 52,7. </w:t>
      </w:r>
      <w:r>
        <w:rPr>
          <w:b/>
        </w:rPr>
        <w:t>Максимальное количество</w:t>
      </w:r>
      <w:r>
        <w:t xml:space="preserve"> баллов у </w:t>
      </w:r>
      <w:proofErr w:type="spellStart"/>
      <w:r>
        <w:t>Патынко</w:t>
      </w:r>
      <w:proofErr w:type="spellEnd"/>
      <w:r>
        <w:t xml:space="preserve"> </w:t>
      </w:r>
      <w:proofErr w:type="gramStart"/>
      <w:r>
        <w:t>Марии  -</w:t>
      </w:r>
      <w:proofErr w:type="gramEnd"/>
      <w:r>
        <w:t xml:space="preserve"> 69. </w:t>
      </w:r>
      <w:r>
        <w:rPr>
          <w:b/>
        </w:rPr>
        <w:t xml:space="preserve">Минимальное количество </w:t>
      </w:r>
      <w:r>
        <w:t xml:space="preserve">баллов у </w:t>
      </w:r>
      <w:proofErr w:type="spellStart"/>
      <w:r>
        <w:t>Унановой</w:t>
      </w:r>
      <w:proofErr w:type="spellEnd"/>
      <w:r>
        <w:t xml:space="preserve"> Алины – 43 балла. Все учащиеся преодолели порог успешности. Результаты выше результатов прошлого года по школе и выше результатов по краю.</w:t>
      </w:r>
    </w:p>
    <w:p w:rsidR="00C42767" w:rsidRDefault="00C42767" w:rsidP="00C42767">
      <w:pPr>
        <w:suppressAutoHyphens/>
        <w:ind w:firstLine="720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C42767" w:rsidRDefault="00C42767" w:rsidP="00C42767">
      <w:pPr>
        <w:suppressAutoHyphens/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4568825" cy="2744470"/>
            <wp:effectExtent l="0" t="0" r="3175" b="1778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2767" w:rsidRDefault="00C42767" w:rsidP="00C42767">
      <w:pPr>
        <w:jc w:val="both"/>
      </w:pPr>
    </w:p>
    <w:p w:rsidR="00C42767" w:rsidRDefault="00C42767" w:rsidP="00C42767">
      <w:pPr>
        <w:tabs>
          <w:tab w:val="left" w:pos="0"/>
        </w:tabs>
        <w:jc w:val="both"/>
      </w:pPr>
      <w:r>
        <w:rPr>
          <w:b/>
          <w:i/>
        </w:rPr>
        <w:tab/>
        <w:t>Истори</w:t>
      </w:r>
      <w:r>
        <w:t xml:space="preserve">ю (учитель Спивакова Н.Э.) для итоговой аттестации выбрали 6 учеников. Выпускники к экзамену готовились как в школе с учителем, так и дома самостоятельно. Преподавателем был подготовлен достаточный объем материала по предмету, проводилась кропотливая работа по выполнению разных уровней заданий, особое внимание уделялось работе с историческими документами, рекомендовались к просмотру исторические фильмы и публицистические передачи. </w:t>
      </w:r>
      <w:r>
        <w:rPr>
          <w:b/>
        </w:rPr>
        <w:t>Лучше всех справилась</w:t>
      </w:r>
      <w:r>
        <w:t xml:space="preserve"> с ЕГЭ по истории </w:t>
      </w:r>
      <w:proofErr w:type="spellStart"/>
      <w:r>
        <w:t>Смурыгин</w:t>
      </w:r>
      <w:proofErr w:type="spellEnd"/>
      <w:r>
        <w:t xml:space="preserve"> Владислав, набрав 81 балл и Жукова Ульяна – 69 баллов, </w:t>
      </w:r>
      <w:r>
        <w:rPr>
          <w:b/>
        </w:rPr>
        <w:t>минимальный балл</w:t>
      </w:r>
      <w:r>
        <w:t xml:space="preserve"> – 22 у </w:t>
      </w:r>
      <w:proofErr w:type="spellStart"/>
      <w:r>
        <w:t>Беджанян</w:t>
      </w:r>
      <w:proofErr w:type="spellEnd"/>
      <w:r>
        <w:t xml:space="preserve"> Семёна, который </w:t>
      </w:r>
      <w:r>
        <w:rPr>
          <w:b/>
        </w:rPr>
        <w:t>не преодолел порог успешности</w:t>
      </w:r>
      <w:r>
        <w:t xml:space="preserve">.  </w:t>
      </w:r>
      <w:r>
        <w:rPr>
          <w:b/>
        </w:rPr>
        <w:t>Средний балл</w:t>
      </w:r>
      <w:r>
        <w:t xml:space="preserve"> – 55,7, что ниже результатов прошлого года на 4,8 балла.</w:t>
      </w:r>
    </w:p>
    <w:p w:rsidR="00C42767" w:rsidRDefault="00C42767" w:rsidP="00C42767">
      <w:pPr>
        <w:tabs>
          <w:tab w:val="left" w:pos="0"/>
        </w:tabs>
        <w:jc w:val="both"/>
      </w:pP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2767" w:rsidRDefault="00C42767" w:rsidP="00C42767">
      <w:pPr>
        <w:tabs>
          <w:tab w:val="left" w:pos="0"/>
        </w:tabs>
        <w:jc w:val="both"/>
      </w:pPr>
    </w:p>
    <w:p w:rsidR="00C42767" w:rsidRDefault="00C42767" w:rsidP="00C42767">
      <w:pPr>
        <w:tabs>
          <w:tab w:val="left" w:pos="0"/>
        </w:tabs>
        <w:jc w:val="both"/>
      </w:pPr>
      <w:r>
        <w:tab/>
      </w:r>
      <w:r>
        <w:rPr>
          <w:b/>
          <w:i/>
        </w:rPr>
        <w:t>Литературу</w:t>
      </w:r>
      <w:r>
        <w:rPr>
          <w:b/>
        </w:rPr>
        <w:t xml:space="preserve"> </w:t>
      </w:r>
      <w:r>
        <w:t xml:space="preserve">(учитель </w:t>
      </w:r>
      <w:proofErr w:type="spellStart"/>
      <w:r>
        <w:t>Шовгенова</w:t>
      </w:r>
      <w:proofErr w:type="spellEnd"/>
      <w:r>
        <w:t xml:space="preserve"> Н.Г., </w:t>
      </w:r>
      <w:proofErr w:type="spellStart"/>
      <w:r>
        <w:t>Айсанова</w:t>
      </w:r>
      <w:proofErr w:type="spellEnd"/>
      <w:r>
        <w:t xml:space="preserve"> И.В.) сдавали 2 учащихся. Выпускники к экзамену готовились как в школе с учителями, так и дома самостоятельно. Преподавателями был подготовлен достаточный объем материала по предмету, проводилась кропотливая работа по выполнению разных уровней заданий, рекомендовались к просмотру исторические фильмы и публицистические передачи.   Справилась с ЕГЭ Кущ Максим – 64 балла, </w:t>
      </w:r>
      <w:proofErr w:type="spellStart"/>
      <w:r>
        <w:t>Назарчук</w:t>
      </w:r>
      <w:proofErr w:type="spellEnd"/>
      <w:r>
        <w:t xml:space="preserve"> Анастасия – 66 баллов. Средний балл – 65 баллов, что ниже по результатам прошлого года.</w:t>
      </w:r>
    </w:p>
    <w:p w:rsidR="00C42767" w:rsidRDefault="00C42767" w:rsidP="00C42767">
      <w:pPr>
        <w:tabs>
          <w:tab w:val="left" w:pos="0"/>
        </w:tabs>
        <w:jc w:val="center"/>
      </w:pPr>
    </w:p>
    <w:p w:rsidR="00C42767" w:rsidRDefault="00C42767" w:rsidP="00C42767">
      <w:pPr>
        <w:tabs>
          <w:tab w:val="left" w:pos="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568825" cy="2744470"/>
            <wp:effectExtent l="0" t="0" r="3175" b="1778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2767" w:rsidRDefault="00C42767" w:rsidP="00C42767">
      <w:pPr>
        <w:suppressAutoHyphens/>
        <w:jc w:val="both"/>
        <w:rPr>
          <w:b/>
        </w:rPr>
      </w:pPr>
    </w:p>
    <w:p w:rsidR="00C42767" w:rsidRDefault="00C42767" w:rsidP="00C42767">
      <w:pPr>
        <w:ind w:firstLine="708"/>
        <w:jc w:val="both"/>
      </w:pPr>
      <w:r>
        <w:rPr>
          <w:b/>
          <w:i/>
        </w:rPr>
        <w:t xml:space="preserve">Английский язык </w:t>
      </w:r>
      <w:r>
        <w:t xml:space="preserve">(учитель </w:t>
      </w:r>
      <w:proofErr w:type="spellStart"/>
      <w:r>
        <w:t>Околелов</w:t>
      </w:r>
      <w:proofErr w:type="spellEnd"/>
      <w:r>
        <w:t xml:space="preserve"> К.В., </w:t>
      </w:r>
      <w:proofErr w:type="spellStart"/>
      <w:r>
        <w:t>Сароглиди</w:t>
      </w:r>
      <w:proofErr w:type="spellEnd"/>
      <w:r>
        <w:t xml:space="preserve"> А.В.) сдавали 7 обучающихся. Средний балл ЕГЭ по английскому языку – 63,9. </w:t>
      </w:r>
      <w:r>
        <w:rPr>
          <w:b/>
        </w:rPr>
        <w:t>Максимальное количество</w:t>
      </w:r>
      <w:r>
        <w:t xml:space="preserve"> баллов у </w:t>
      </w:r>
      <w:proofErr w:type="spellStart"/>
      <w:r>
        <w:t>Нехорошкова</w:t>
      </w:r>
      <w:proofErr w:type="spellEnd"/>
      <w:r>
        <w:t xml:space="preserve"> Р. – 91 балл. </w:t>
      </w:r>
      <w:r>
        <w:rPr>
          <w:b/>
        </w:rPr>
        <w:t xml:space="preserve">Минимальное количество </w:t>
      </w:r>
      <w:r>
        <w:t>баллов у Ульяновой С. – 34 балла. Все учащиеся преодолели порог успешности. Результаты немного ниже результатов прошлого года по школе и по краю.</w:t>
      </w:r>
    </w:p>
    <w:p w:rsidR="00C42767" w:rsidRDefault="00C42767" w:rsidP="00C42767">
      <w:pPr>
        <w:suppressAutoHyphens/>
        <w:ind w:firstLine="708"/>
        <w:jc w:val="both"/>
        <w:rPr>
          <w:b/>
        </w:rPr>
      </w:pPr>
      <w:r>
        <w:t>Выпускники к экзамену готовились как в школе с учителями, так и дома самостоятельно. Преподавателями был подготовлен достаточный объем материала по предмету, проводилась кропотливая работа по выполнению разных уровней заданий</w:t>
      </w:r>
      <w:r>
        <w:rPr>
          <w:b/>
        </w:rPr>
        <w:t>.</w:t>
      </w:r>
    </w:p>
    <w:p w:rsidR="00C42767" w:rsidRDefault="00C42767" w:rsidP="00C42767">
      <w:pPr>
        <w:suppressAutoHyphens/>
        <w:ind w:firstLine="708"/>
        <w:jc w:val="both"/>
        <w:rPr>
          <w:b/>
        </w:rPr>
      </w:pPr>
      <w:r>
        <w:t xml:space="preserve">Выбор данного предмета для аттестации был осознанным, т.к. ученики планируют поступать в вузы, где английский </w:t>
      </w:r>
      <w:proofErr w:type="spellStart"/>
      <w:r>
        <w:t>язхык</w:t>
      </w:r>
      <w:proofErr w:type="spellEnd"/>
      <w:r>
        <w:t xml:space="preserve"> является обязательным предметом.</w:t>
      </w:r>
    </w:p>
    <w:p w:rsidR="00C42767" w:rsidRDefault="00C42767" w:rsidP="00C42767">
      <w:pPr>
        <w:suppressAutoHyphens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68825" cy="2744470"/>
            <wp:effectExtent l="0" t="0" r="3175" b="1778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2767" w:rsidRDefault="00C42767" w:rsidP="00C42767">
      <w:pPr>
        <w:suppressAutoHyphens/>
        <w:ind w:firstLine="567"/>
        <w:jc w:val="both"/>
      </w:pPr>
    </w:p>
    <w:p w:rsidR="00C42767" w:rsidRDefault="00C42767" w:rsidP="00C42767">
      <w:pPr>
        <w:suppressAutoHyphens/>
        <w:ind w:firstLine="567"/>
        <w:jc w:val="both"/>
      </w:pPr>
      <w:r>
        <w:t xml:space="preserve">В этом году прошёл </w:t>
      </w:r>
      <w:r>
        <w:rPr>
          <w:b/>
          <w:u w:val="single"/>
        </w:rPr>
        <w:t>второй выпуск профильного класса</w:t>
      </w:r>
      <w:r>
        <w:t xml:space="preserve"> (социально-</w:t>
      </w:r>
      <w:proofErr w:type="spellStart"/>
      <w:r>
        <w:t>гуманирно</w:t>
      </w:r>
      <w:proofErr w:type="spellEnd"/>
      <w:r>
        <w:t>-технологический профиль).</w:t>
      </w:r>
    </w:p>
    <w:p w:rsidR="00C42767" w:rsidRDefault="00C42767" w:rsidP="00C42767">
      <w:pPr>
        <w:suppressAutoHyphens/>
        <w:ind w:firstLine="567"/>
        <w:jc w:val="both"/>
      </w:pPr>
      <w:r>
        <w:t xml:space="preserve">В сравнении с универсальным профилем в данном классе были усилены предметы: </w:t>
      </w:r>
      <w:r>
        <w:rPr>
          <w:b/>
        </w:rPr>
        <w:t>математика, физика, информатика и ИКТ, обществознание, право, экономика.</w:t>
      </w:r>
    </w:p>
    <w:p w:rsidR="00C42767" w:rsidRDefault="00C42767" w:rsidP="00C42767">
      <w:pPr>
        <w:suppressAutoHyphens/>
        <w:ind w:firstLine="567"/>
        <w:jc w:val="both"/>
      </w:pPr>
      <w:r>
        <w:t xml:space="preserve">По результатам предпочтения выбора предметов ЕГЭ учащихся профильного и универсального классов </w:t>
      </w:r>
      <w:r>
        <w:rPr>
          <w:b/>
        </w:rPr>
        <w:t>профильную математику</w:t>
      </w:r>
      <w:r>
        <w:t xml:space="preserve"> выбрали 27 учащихся. Средний балл в 2021 году составил 51,6 балла, что ниже аналогичного показателя прошлого года на 0,4 балла. Учителем </w:t>
      </w:r>
      <w:proofErr w:type="spellStart"/>
      <w:r>
        <w:t>Лаптиновой</w:t>
      </w:r>
      <w:proofErr w:type="spellEnd"/>
      <w:r>
        <w:t xml:space="preserve"> И.И. осуществлялась подготовительная работа с учащимися, велись дифференцированные по уровню сложности дополнительные занятия. </w:t>
      </w:r>
    </w:p>
    <w:p w:rsidR="00C42767" w:rsidRDefault="00C42767" w:rsidP="00C42767">
      <w:pPr>
        <w:tabs>
          <w:tab w:val="left" w:pos="0"/>
        </w:tabs>
        <w:ind w:firstLine="709"/>
        <w:jc w:val="both"/>
      </w:pPr>
      <w:r>
        <w:lastRenderedPageBreak/>
        <w:t xml:space="preserve">Работа включала следующие темы по предмету: </w:t>
      </w:r>
    </w:p>
    <w:p w:rsidR="00C42767" w:rsidRDefault="00C42767" w:rsidP="00C42767">
      <w:pPr>
        <w:tabs>
          <w:tab w:val="left" w:pos="0"/>
        </w:tabs>
        <w:ind w:firstLine="709"/>
        <w:jc w:val="both"/>
      </w:pPr>
    </w:p>
    <w:tbl>
      <w:tblPr>
        <w:tblW w:w="9571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930"/>
        <w:gridCol w:w="1663"/>
        <w:gridCol w:w="1461"/>
      </w:tblGrid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Тематика:</w:t>
            </w:r>
          </w:p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выполнивших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C42767" w:rsidTr="00C42767">
        <w:trPr>
          <w:trHeight w:val="29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шая текстовая задача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графиков и диаграмм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Квадратная решётка, координатная плоскость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Начала теории вероятностей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Простейшие уравнения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Планиметрия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Производная и первообразная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Стереометрия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Вычисления и преобразования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 с прикладным содержанием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Текстовые задачи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Наибольшее и наименьшее значение функций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Уравнения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11(2 балла)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Стереометрическая задача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Неравенства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 балла)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Планиметрическая задача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 балл)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Финансовая математика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 балла)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Задача с параметром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1(1балл)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2767" w:rsidTr="00C427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Числа и их свойства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 балла)</w:t>
            </w:r>
          </w:p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2(2балла)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C42767" w:rsidRDefault="00C42767" w:rsidP="00C42767">
      <w:pPr>
        <w:tabs>
          <w:tab w:val="left" w:pos="0"/>
        </w:tabs>
        <w:ind w:firstLine="709"/>
        <w:jc w:val="both"/>
      </w:pPr>
    </w:p>
    <w:p w:rsidR="00C42767" w:rsidRDefault="00C42767" w:rsidP="00C42767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2767" w:rsidRDefault="00C42767" w:rsidP="00C42767">
      <w:pPr>
        <w:tabs>
          <w:tab w:val="left" w:pos="0"/>
        </w:tabs>
        <w:jc w:val="both"/>
      </w:pPr>
    </w:p>
    <w:p w:rsidR="00C42767" w:rsidRDefault="00C42767" w:rsidP="00C42767">
      <w:pPr>
        <w:tabs>
          <w:tab w:val="left" w:pos="0"/>
        </w:tabs>
        <w:ind w:firstLine="709"/>
        <w:jc w:val="both"/>
      </w:pPr>
      <w:r>
        <w:t>Средний балл по математике профильного уровня в 2021 году составил – 51,6 балла, что на 0,4 балла ниже уровня прошлого года</w:t>
      </w:r>
    </w:p>
    <w:p w:rsidR="00C42767" w:rsidRDefault="00C42767" w:rsidP="00C42767">
      <w:pPr>
        <w:tabs>
          <w:tab w:val="left" w:pos="0"/>
        </w:tabs>
        <w:ind w:firstLine="709"/>
        <w:jc w:val="both"/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76"/>
        <w:gridCol w:w="992"/>
        <w:gridCol w:w="1276"/>
        <w:gridCol w:w="1337"/>
        <w:gridCol w:w="1337"/>
        <w:gridCol w:w="1337"/>
      </w:tblGrid>
      <w:tr w:rsidR="00C42767" w:rsidTr="00C42767">
        <w:trPr>
          <w:trHeight w:val="9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</w:tr>
      <w:tr w:rsidR="00C42767" w:rsidTr="00C4276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C42767" w:rsidTr="00C4276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</w:tr>
    </w:tbl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ind w:firstLine="902"/>
        <w:jc w:val="center"/>
      </w:pPr>
      <w:r>
        <w:rPr>
          <w:noProof/>
        </w:rPr>
        <w:lastRenderedPageBreak/>
        <w:drawing>
          <wp:inline distT="0" distB="0" distL="0" distR="0">
            <wp:extent cx="4568825" cy="2744470"/>
            <wp:effectExtent l="0" t="0" r="3175" b="1778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2767" w:rsidRDefault="00C42767" w:rsidP="00C42767">
      <w:pPr>
        <w:suppressAutoHyphens/>
        <w:jc w:val="both"/>
      </w:pPr>
    </w:p>
    <w:p w:rsidR="00C42767" w:rsidRDefault="00C42767" w:rsidP="00C42767">
      <w:pPr>
        <w:suppressAutoHyphens/>
        <w:ind w:firstLine="902"/>
        <w:jc w:val="both"/>
      </w:pPr>
      <w:r>
        <w:t xml:space="preserve">В сравнении с результатами ЕГЭ по краю школьные результаты за три года выглядят следующим образом: </w:t>
      </w:r>
    </w:p>
    <w:p w:rsidR="00C42767" w:rsidRDefault="00C42767" w:rsidP="00C42767">
      <w:pPr>
        <w:suppressAutoHyphens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3"/>
        <w:gridCol w:w="851"/>
        <w:gridCol w:w="991"/>
        <w:gridCol w:w="850"/>
        <w:gridCol w:w="709"/>
        <w:gridCol w:w="992"/>
        <w:gridCol w:w="851"/>
        <w:gridCol w:w="876"/>
      </w:tblGrid>
      <w:tr w:rsidR="00C42767" w:rsidTr="00C427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both"/>
              <w:rPr>
                <w:b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C42767" w:rsidTr="00C427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ind w:left="-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</w:tr>
      <w:tr w:rsidR="00C42767" w:rsidTr="00C427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-5,4</w:t>
            </w:r>
          </w:p>
        </w:tc>
      </w:tr>
    </w:tbl>
    <w:p w:rsidR="00C42767" w:rsidRDefault="00C42767" w:rsidP="00C42767"/>
    <w:p w:rsidR="00C42767" w:rsidRDefault="00C42767" w:rsidP="00C42767">
      <w:pPr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2767" w:rsidRDefault="00C42767" w:rsidP="00C42767">
      <w:r>
        <w:t xml:space="preserve"> </w:t>
      </w:r>
      <w:r>
        <w:tab/>
      </w:r>
    </w:p>
    <w:p w:rsidR="00C42767" w:rsidRDefault="00C42767" w:rsidP="00C42767">
      <w:pPr>
        <w:ind w:firstLine="708"/>
      </w:pPr>
      <w:r>
        <w:t>В сравнении с результатами ЕГЭ школьные результаты за три года выглядят следующим образом: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76"/>
        <w:gridCol w:w="992"/>
        <w:gridCol w:w="1624"/>
        <w:gridCol w:w="1337"/>
        <w:gridCol w:w="1640"/>
        <w:gridCol w:w="1337"/>
      </w:tblGrid>
      <w:tr w:rsidR="00C42767" w:rsidTr="00C42767">
        <w:trPr>
          <w:trHeight w:val="9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</w:tr>
      <w:tr w:rsidR="00C42767" w:rsidTr="00C4276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C42767" w:rsidTr="00C42767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67" w:rsidRDefault="00C42767">
            <w:pPr>
              <w:pStyle w:val="af1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</w:tr>
      <w:tr w:rsidR="00C42767" w:rsidTr="00C42767"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67" w:rsidRDefault="00C4276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ind w:right="-108"/>
              <w:jc w:val="center"/>
            </w:pPr>
            <w:r>
              <w:t>53,6 - 11 А 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ind w:right="-127"/>
              <w:jc w:val="center"/>
            </w:pPr>
            <w:r>
              <w:t>53,0 – 11 А СГ</w:t>
            </w:r>
          </w:p>
          <w:p w:rsidR="00C42767" w:rsidRDefault="00C42767">
            <w:pPr>
              <w:suppressAutoHyphens/>
              <w:jc w:val="center"/>
            </w:pPr>
            <w:r>
              <w:t>54,0 – 11 А 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67" w:rsidTr="00C42767"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67" w:rsidRDefault="00C4276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48,3 – 11 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49,7 – 11 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767" w:rsidRDefault="00C42767" w:rsidP="00C42767"/>
    <w:p w:rsidR="00C42767" w:rsidRDefault="00C42767" w:rsidP="00C42767">
      <w:pPr>
        <w:jc w:val="center"/>
      </w:pPr>
      <w:r>
        <w:rPr>
          <w:noProof/>
        </w:rPr>
        <w:drawing>
          <wp:inline distT="0" distB="0" distL="0" distR="0">
            <wp:extent cx="4568825" cy="2645410"/>
            <wp:effectExtent l="0" t="0" r="3175" b="254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2767" w:rsidRDefault="00C42767" w:rsidP="00C42767">
      <w:pPr>
        <w:tabs>
          <w:tab w:val="left" w:pos="0"/>
        </w:tabs>
        <w:jc w:val="both"/>
      </w:pPr>
    </w:p>
    <w:p w:rsidR="00C42767" w:rsidRDefault="00C42767" w:rsidP="00C42767">
      <w:pPr>
        <w:tabs>
          <w:tab w:val="left" w:pos="0"/>
        </w:tabs>
        <w:jc w:val="both"/>
      </w:pPr>
      <w:r>
        <w:tab/>
        <w:t>Из 14 учащихся технологического профиля математику сдавали 10 чел.</w:t>
      </w:r>
    </w:p>
    <w:p w:rsidR="00C42767" w:rsidRDefault="00C42767" w:rsidP="00C427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671"/>
        <w:gridCol w:w="1495"/>
        <w:gridCol w:w="1805"/>
        <w:gridCol w:w="1442"/>
      </w:tblGrid>
      <w:tr w:rsidR="00C42767" w:rsidTr="00C4276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Предмет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 «А» класс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 «Б» класс</w:t>
            </w:r>
          </w:p>
        </w:tc>
      </w:tr>
      <w:tr w:rsidR="00C42767" w:rsidTr="00C4276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всего уч-ся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сдавали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всего уч-ся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сдавали</w:t>
            </w:r>
          </w:p>
        </w:tc>
      </w:tr>
      <w:tr w:rsidR="00C42767" w:rsidTr="00C4276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Математика профиль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14 </w:t>
            </w:r>
            <w:proofErr w:type="spellStart"/>
            <w:r>
              <w:t>технологич</w:t>
            </w:r>
            <w:proofErr w:type="spellEnd"/>
            <w:r>
              <w:t>. 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10 – 71%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20 универсальный профиль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12 – 60%</w:t>
            </w:r>
          </w:p>
        </w:tc>
      </w:tr>
      <w:tr w:rsidR="00C42767" w:rsidTr="00C42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7" w:rsidRDefault="00C4276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11 социально-</w:t>
            </w:r>
            <w:proofErr w:type="spellStart"/>
            <w:r>
              <w:t>гуманит</w:t>
            </w:r>
            <w:proofErr w:type="spellEnd"/>
            <w:r>
              <w:t>. 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5 – 45,5%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</w:tr>
    </w:tbl>
    <w:p w:rsidR="00C42767" w:rsidRDefault="00C42767" w:rsidP="00C42767">
      <w:pPr>
        <w:suppressAutoHyphens/>
        <w:ind w:firstLine="567"/>
        <w:jc w:val="both"/>
      </w:pPr>
    </w:p>
    <w:p w:rsidR="00C42767" w:rsidRDefault="00C42767" w:rsidP="00C42767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2767" w:rsidRDefault="00C42767" w:rsidP="00C42767">
      <w:pPr>
        <w:tabs>
          <w:tab w:val="left" w:pos="0"/>
        </w:tabs>
        <w:jc w:val="both"/>
      </w:pPr>
      <w:r>
        <w:tab/>
      </w:r>
    </w:p>
    <w:p w:rsidR="00C42767" w:rsidRDefault="00C42767" w:rsidP="00C42767">
      <w:pPr>
        <w:suppressAutoHyphens/>
        <w:ind w:firstLine="708"/>
        <w:jc w:val="both"/>
        <w:rPr>
          <w:b/>
        </w:rPr>
      </w:pPr>
      <w:r>
        <w:t xml:space="preserve">Результат текущего года говорит, что, несмотря на использовании учителями школы эффективных приемов и технологий в подготовке </w:t>
      </w:r>
      <w:proofErr w:type="gramStart"/>
      <w:r>
        <w:t>к  ЕГЭ</w:t>
      </w:r>
      <w:proofErr w:type="gramEnd"/>
      <w:r>
        <w:t>, возможностей проверить знания учащихся с помощью тренировочных заданий, он-</w:t>
      </w:r>
      <w:proofErr w:type="spellStart"/>
      <w:r>
        <w:t>лайн</w:t>
      </w:r>
      <w:proofErr w:type="spellEnd"/>
      <w:r>
        <w:t xml:space="preserve"> тестирования, пробных экзаменов, </w:t>
      </w:r>
      <w:r>
        <w:lastRenderedPageBreak/>
        <w:t>учащиеся не относились должным образом к подготовке к ЕГЭ, часто не выполняли всего объема заданий, пропускали консультации.</w:t>
      </w:r>
    </w:p>
    <w:p w:rsidR="00C42767" w:rsidRDefault="00C42767" w:rsidP="00C42767">
      <w:pPr>
        <w:suppressAutoHyphens/>
        <w:ind w:firstLine="567"/>
        <w:jc w:val="both"/>
      </w:pPr>
      <w:r>
        <w:t xml:space="preserve">Результаты ЕГЭ показали: </w:t>
      </w:r>
      <w:r>
        <w:rPr>
          <w:b/>
        </w:rPr>
        <w:t>минимальные баллы</w:t>
      </w:r>
      <w:r>
        <w:t xml:space="preserve"> в </w:t>
      </w:r>
      <w:r>
        <w:rPr>
          <w:b/>
        </w:rPr>
        <w:t>11 «А» классе</w:t>
      </w:r>
      <w:r>
        <w:t xml:space="preserve"> (технологический профиль) набрали Белов З. – 27 баллов, </w:t>
      </w:r>
      <w:proofErr w:type="spellStart"/>
      <w:r>
        <w:t>Бовт</w:t>
      </w:r>
      <w:proofErr w:type="spellEnd"/>
      <w:r>
        <w:t xml:space="preserve"> И. – 27 баллов, </w:t>
      </w:r>
      <w:proofErr w:type="spellStart"/>
      <w:r>
        <w:t>Веремьева</w:t>
      </w:r>
      <w:proofErr w:type="spellEnd"/>
      <w:r>
        <w:t xml:space="preserve"> О. – 27 баллов, Шибалов В. – 39 баллов, </w:t>
      </w:r>
      <w:r>
        <w:rPr>
          <w:b/>
        </w:rPr>
        <w:t>на границе порога успешности</w:t>
      </w:r>
      <w:r>
        <w:t xml:space="preserve"> Белов З., </w:t>
      </w:r>
      <w:proofErr w:type="spellStart"/>
      <w:r>
        <w:t>Бовт</w:t>
      </w:r>
      <w:proofErr w:type="spellEnd"/>
      <w:r>
        <w:t xml:space="preserve"> И., </w:t>
      </w:r>
      <w:proofErr w:type="spellStart"/>
      <w:r>
        <w:t>Веремьева</w:t>
      </w:r>
      <w:proofErr w:type="spellEnd"/>
      <w:r>
        <w:t xml:space="preserve"> О. Средний балл – 53,0 балла, </w:t>
      </w:r>
      <w:r>
        <w:rPr>
          <w:b/>
        </w:rPr>
        <w:t>в 11 «А» классе</w:t>
      </w:r>
      <w:r>
        <w:t xml:space="preserve"> (социально-гуманитарный профиль) </w:t>
      </w:r>
      <w:proofErr w:type="spellStart"/>
      <w:r>
        <w:t>Кинзибаев</w:t>
      </w:r>
      <w:proofErr w:type="spellEnd"/>
      <w:r>
        <w:t xml:space="preserve"> Р. – 45 баллов, Перегуда И. – 39 баллов, Сергеева С. – 27 баллов,</w:t>
      </w:r>
      <w:r>
        <w:rPr>
          <w:b/>
        </w:rPr>
        <w:t xml:space="preserve"> на границе порога успешности</w:t>
      </w:r>
      <w:r>
        <w:t xml:space="preserve"> Сергеева С. – 27 баллов. </w:t>
      </w:r>
      <w:r>
        <w:rPr>
          <w:b/>
        </w:rPr>
        <w:t>В 11 «Б» классе</w:t>
      </w:r>
      <w:r>
        <w:t xml:space="preserve"> (универсальный профиль) набрали Айрапетян Д. – 39 баллов, Алексеева П. – 23 балла, Ворошилова А. – 23 балла, Давыдов Н.- 33 балла, Кущ М. – 45 баллов, Никишова А. – 45 баллов, </w:t>
      </w:r>
      <w:r>
        <w:rPr>
          <w:b/>
        </w:rPr>
        <w:t>не преодолели порог успешности</w:t>
      </w:r>
      <w:r>
        <w:t xml:space="preserve"> Алексеева П., </w:t>
      </w:r>
      <w:r>
        <w:rPr>
          <w:b/>
        </w:rPr>
        <w:t xml:space="preserve">Ворошилова А. </w:t>
      </w:r>
      <w:r>
        <w:t xml:space="preserve"> Средний балл – 49,7 баллов. </w:t>
      </w:r>
      <w:r>
        <w:rPr>
          <w:b/>
        </w:rPr>
        <w:t xml:space="preserve">Максимальное количество баллов в 11 «А» классе </w:t>
      </w:r>
      <w:r>
        <w:t xml:space="preserve">Мезенцева Е.В. – 84 балла, </w:t>
      </w:r>
      <w:proofErr w:type="spellStart"/>
      <w:r>
        <w:t>Глебченко</w:t>
      </w:r>
      <w:proofErr w:type="spellEnd"/>
      <w:r>
        <w:t xml:space="preserve"> А. – 70 баллов</w:t>
      </w:r>
      <w:r>
        <w:rPr>
          <w:b/>
        </w:rPr>
        <w:t xml:space="preserve">, </w:t>
      </w:r>
      <w:r>
        <w:t xml:space="preserve">Ермаков И. – 74 балла, </w:t>
      </w:r>
      <w:proofErr w:type="spellStart"/>
      <w:r>
        <w:t>Рославцев</w:t>
      </w:r>
      <w:proofErr w:type="spellEnd"/>
      <w:r>
        <w:t xml:space="preserve"> А.- 74 баллов, Саркисян К. – 74 балла, Харитонов Н. – 72 балла, </w:t>
      </w:r>
      <w:r>
        <w:rPr>
          <w:b/>
        </w:rPr>
        <w:t>в 11 «Б» классе</w:t>
      </w:r>
      <w:r>
        <w:t xml:space="preserve"> Макаров Р. – 70 баллов, </w:t>
      </w:r>
      <w:proofErr w:type="spellStart"/>
      <w:r>
        <w:t>Москалец</w:t>
      </w:r>
      <w:proofErr w:type="spellEnd"/>
      <w:r>
        <w:t xml:space="preserve"> Р. – 70 баллов.</w:t>
      </w:r>
    </w:p>
    <w:p w:rsidR="00C42767" w:rsidRDefault="00C42767" w:rsidP="00C42767">
      <w:pPr>
        <w:suppressAutoHyphens/>
        <w:jc w:val="center"/>
      </w:pP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76445" cy="2584450"/>
            <wp:effectExtent l="0" t="0" r="14605" b="635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42767" w:rsidRDefault="00C42767" w:rsidP="00C42767">
      <w:pPr>
        <w:suppressAutoHyphens/>
        <w:ind w:firstLine="720"/>
        <w:jc w:val="both"/>
        <w:rPr>
          <w:b/>
          <w:i/>
        </w:rPr>
      </w:pPr>
    </w:p>
    <w:p w:rsidR="00C42767" w:rsidRDefault="00C42767" w:rsidP="00C42767">
      <w:pPr>
        <w:suppressAutoHyphens/>
        <w:ind w:firstLine="567"/>
        <w:jc w:val="both"/>
      </w:pPr>
      <w:r>
        <w:t xml:space="preserve">По результатам предпочтения выбора предметов ЕГЭ учащихся профильного и универсального классов </w:t>
      </w:r>
      <w:r>
        <w:rPr>
          <w:b/>
        </w:rPr>
        <w:t xml:space="preserve">физику </w:t>
      </w:r>
      <w:r>
        <w:t>выбрали 2 чел.</w:t>
      </w:r>
    </w:p>
    <w:p w:rsidR="00C42767" w:rsidRDefault="00C42767" w:rsidP="00C42767">
      <w:pPr>
        <w:suppressAutoHyphens/>
        <w:ind w:firstLine="567"/>
        <w:jc w:val="both"/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640"/>
        <w:gridCol w:w="2471"/>
        <w:gridCol w:w="1571"/>
      </w:tblGrid>
      <w:tr w:rsidR="00C42767" w:rsidTr="00C427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Предмет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 «А» класс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 «Б» класс</w:t>
            </w:r>
          </w:p>
        </w:tc>
      </w:tr>
      <w:tr w:rsidR="00C42767" w:rsidTr="00C427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всего уч-ся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сдавали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всего уч-ся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сдавали</w:t>
            </w:r>
          </w:p>
        </w:tc>
      </w:tr>
      <w:tr w:rsidR="00C42767" w:rsidTr="00C4276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14 </w:t>
            </w:r>
            <w:proofErr w:type="spellStart"/>
            <w:r>
              <w:t>технологич</w:t>
            </w:r>
            <w:proofErr w:type="spellEnd"/>
            <w:r>
              <w:t>. 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1 – 7,1%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20 универсальный профиль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1 – 5% </w:t>
            </w:r>
          </w:p>
        </w:tc>
      </w:tr>
      <w:tr w:rsidR="00C42767" w:rsidTr="00C42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7" w:rsidRDefault="00C427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11 социально-</w:t>
            </w:r>
            <w:proofErr w:type="spellStart"/>
            <w:r>
              <w:t>гуманит</w:t>
            </w:r>
            <w:proofErr w:type="spellEnd"/>
            <w:r>
              <w:t>. 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</w:tr>
    </w:tbl>
    <w:p w:rsidR="00C42767" w:rsidRDefault="00C42767" w:rsidP="00C42767">
      <w:pPr>
        <w:suppressAutoHyphens/>
        <w:ind w:firstLine="720"/>
        <w:jc w:val="both"/>
        <w:rPr>
          <w:noProof/>
        </w:rPr>
      </w:pPr>
    </w:p>
    <w:p w:rsidR="00C42767" w:rsidRDefault="00C42767" w:rsidP="00C42767">
      <w:pPr>
        <w:suppressAutoHyphens/>
        <w:jc w:val="center"/>
        <w:rPr>
          <w:b/>
          <w:i/>
        </w:rPr>
      </w:pPr>
      <w:r>
        <w:rPr>
          <w:noProof/>
        </w:rPr>
        <w:lastRenderedPageBreak/>
        <w:drawing>
          <wp:inline distT="0" distB="0" distL="0" distR="0">
            <wp:extent cx="4576445" cy="2524125"/>
            <wp:effectExtent l="0" t="0" r="14605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42767" w:rsidRDefault="00C42767" w:rsidP="00C42767">
      <w:pPr>
        <w:suppressAutoHyphens/>
        <w:ind w:firstLine="720"/>
        <w:jc w:val="both"/>
        <w:rPr>
          <w:b/>
          <w:i/>
        </w:rPr>
      </w:pPr>
    </w:p>
    <w:p w:rsidR="00C42767" w:rsidRDefault="00C42767" w:rsidP="00C42767">
      <w:pPr>
        <w:suppressAutoHyphens/>
        <w:ind w:firstLine="720"/>
        <w:jc w:val="both"/>
        <w:rPr>
          <w:highlight w:val="yellow"/>
        </w:rPr>
      </w:pPr>
      <w:r>
        <w:rPr>
          <w:b/>
          <w:i/>
        </w:rPr>
        <w:t xml:space="preserve">Физику </w:t>
      </w:r>
      <w:r>
        <w:t xml:space="preserve">(учитель </w:t>
      </w:r>
      <w:proofErr w:type="spellStart"/>
      <w:r>
        <w:t>Мосесян</w:t>
      </w:r>
      <w:proofErr w:type="spellEnd"/>
      <w:r>
        <w:t xml:space="preserve"> М.Ш.) сдавали 2 выпускника, которым данный предмет необходим для продолжения обучения в вузах. Педагогом на протяжении всего учебного года проводились дополнительные консультации с учащимися, отрабатывались навыки работы с </w:t>
      </w:r>
      <w:proofErr w:type="spellStart"/>
      <w:r>
        <w:t>КИМами</w:t>
      </w:r>
      <w:proofErr w:type="spellEnd"/>
      <w:r>
        <w:t xml:space="preserve">. Учителем был подобран большой практический и теоретический материал, который позволил учащимся успешно пройти аттестацию. Самое большое количество баллов – 70 набрал Харитонов Никита, Ардаев Антон – 58 баллов. Средний балл – 64, что выше результата прошлого года на 15,6 баллов. </w:t>
      </w:r>
    </w:p>
    <w:p w:rsidR="00C42767" w:rsidRDefault="00C42767" w:rsidP="00C42767">
      <w:pPr>
        <w:suppressAutoHyphens/>
        <w:ind w:firstLine="720"/>
        <w:jc w:val="both"/>
        <w:rPr>
          <w:highlight w:val="yellow"/>
        </w:rPr>
      </w:pP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42767" w:rsidRDefault="00C42767" w:rsidP="00C42767">
      <w:pPr>
        <w:suppressAutoHyphens/>
        <w:ind w:firstLine="567"/>
        <w:jc w:val="both"/>
      </w:pPr>
    </w:p>
    <w:p w:rsidR="00C42767" w:rsidRDefault="00C42767" w:rsidP="00C42767">
      <w:pPr>
        <w:suppressAutoHyphens/>
        <w:ind w:firstLine="567"/>
        <w:jc w:val="both"/>
      </w:pPr>
      <w:r>
        <w:t xml:space="preserve">Результаты ЕГЭ показали, что оба учащихся, выбравшие физику успешно справились с экзаменом. </w:t>
      </w:r>
      <w:r>
        <w:rPr>
          <w:b/>
        </w:rPr>
        <w:t>Максимальные баллы</w:t>
      </w:r>
      <w:r>
        <w:t xml:space="preserve"> в </w:t>
      </w:r>
      <w:r>
        <w:rPr>
          <w:b/>
        </w:rPr>
        <w:t>11 «А» классе</w:t>
      </w:r>
      <w:r>
        <w:t xml:space="preserve"> (профильный) набрал Харитонов Никита – 70 баллов.   </w:t>
      </w:r>
      <w:r>
        <w:rPr>
          <w:b/>
        </w:rPr>
        <w:t xml:space="preserve">В 11 «Б» классе </w:t>
      </w:r>
      <w:r>
        <w:t>Ардаев Антон – 58 баллов.  Средний балл – 64 балла.</w:t>
      </w:r>
    </w:p>
    <w:p w:rsidR="00C42767" w:rsidRDefault="00C42767" w:rsidP="00C42767">
      <w:pPr>
        <w:suppressAutoHyphens/>
      </w:pPr>
    </w:p>
    <w:p w:rsidR="00C42767" w:rsidRDefault="00C42767" w:rsidP="00C42767">
      <w:pPr>
        <w:suppressAutoHyphens/>
        <w:ind w:firstLine="567"/>
        <w:jc w:val="both"/>
      </w:pPr>
      <w:r>
        <w:t xml:space="preserve">По результатам предпочтения выбора предметов ЕГЭ учащихся профильного и универсального классов </w:t>
      </w:r>
      <w:r>
        <w:rPr>
          <w:b/>
        </w:rPr>
        <w:t xml:space="preserve">обществознание </w:t>
      </w:r>
      <w:r>
        <w:t xml:space="preserve">выбрали 24 чел.: </w:t>
      </w:r>
    </w:p>
    <w:p w:rsidR="00C42767" w:rsidRDefault="00C42767" w:rsidP="00C42767">
      <w:pPr>
        <w:suppressAutoHyphens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660"/>
        <w:gridCol w:w="1471"/>
        <w:gridCol w:w="1805"/>
        <w:gridCol w:w="1421"/>
      </w:tblGrid>
      <w:tr w:rsidR="00C42767" w:rsidTr="00C4276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Предмет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 «А» класс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center"/>
            </w:pPr>
            <w:r>
              <w:t>11 «Б» класс</w:t>
            </w:r>
          </w:p>
        </w:tc>
      </w:tr>
      <w:tr w:rsidR="00C42767" w:rsidTr="00C4276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всего уч-ся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сдавали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всего уч-ся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сдавали</w:t>
            </w:r>
          </w:p>
        </w:tc>
      </w:tr>
      <w:tr w:rsidR="00C42767" w:rsidTr="00C4276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Обществознание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14 </w:t>
            </w:r>
            <w:proofErr w:type="spellStart"/>
            <w:r>
              <w:t>технологич</w:t>
            </w:r>
            <w:proofErr w:type="spellEnd"/>
            <w:r>
              <w:t>. 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6 – 42,9%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20 универсальный профиль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12 – 60% </w:t>
            </w:r>
          </w:p>
        </w:tc>
      </w:tr>
      <w:tr w:rsidR="00C42767" w:rsidTr="00C42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7" w:rsidRDefault="00C4276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11 социально-</w:t>
            </w:r>
            <w:proofErr w:type="spellStart"/>
            <w:r>
              <w:t>гуманит</w:t>
            </w:r>
            <w:proofErr w:type="spellEnd"/>
            <w:r>
              <w:t>. 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67" w:rsidRDefault="00C42767">
            <w:pPr>
              <w:suppressAutoHyphens/>
              <w:jc w:val="both"/>
            </w:pPr>
            <w:r>
              <w:t>6 – 54,5%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7" w:rsidRDefault="00C42767">
            <w:pPr>
              <w:suppressAutoHyphens/>
              <w:jc w:val="both"/>
            </w:pPr>
          </w:p>
        </w:tc>
      </w:tr>
    </w:tbl>
    <w:p w:rsidR="00C42767" w:rsidRDefault="00C42767" w:rsidP="00C42767">
      <w:pPr>
        <w:suppressAutoHyphens/>
        <w:jc w:val="center"/>
        <w:rPr>
          <w:noProof/>
        </w:rPr>
      </w:pP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42767" w:rsidRDefault="00C42767" w:rsidP="00C42767">
      <w:pPr>
        <w:suppressAutoHyphens/>
        <w:ind w:firstLine="567"/>
        <w:jc w:val="both"/>
      </w:pPr>
    </w:p>
    <w:p w:rsidR="00C42767" w:rsidRDefault="00C42767" w:rsidP="00C42767">
      <w:pPr>
        <w:suppressAutoHyphens/>
        <w:ind w:firstLine="720"/>
        <w:jc w:val="both"/>
      </w:pPr>
      <w:r>
        <w:rPr>
          <w:b/>
          <w:i/>
        </w:rPr>
        <w:t>Обществознание</w:t>
      </w:r>
      <w:r>
        <w:t xml:space="preserve"> (учитель </w:t>
      </w:r>
      <w:proofErr w:type="spellStart"/>
      <w:r>
        <w:t>Новак</w:t>
      </w:r>
      <w:proofErr w:type="spellEnd"/>
      <w:r>
        <w:t xml:space="preserve"> Г.И.) сдавали 24 учащихся. Учитель проделала огромную работу по подготовке обучающихся к экзамену по данному предмету: работа с раздаточным материалом (различные уровни заданий) на уроках, систематические консультации для учащихся, индивидуальная работа с каждым учеником. </w:t>
      </w:r>
      <w:r>
        <w:rPr>
          <w:b/>
        </w:rPr>
        <w:t>Средний балл</w:t>
      </w:r>
      <w:r>
        <w:t xml:space="preserve">, полученный на экзамене по обществознанию – 56,6 баллов. </w:t>
      </w:r>
      <w:r>
        <w:rPr>
          <w:b/>
        </w:rPr>
        <w:t>Лучшие результаты</w:t>
      </w:r>
      <w:r>
        <w:t xml:space="preserve"> показали </w:t>
      </w:r>
      <w:proofErr w:type="spellStart"/>
      <w:r>
        <w:t>Горлачёв</w:t>
      </w:r>
      <w:proofErr w:type="spellEnd"/>
      <w:r>
        <w:t xml:space="preserve"> Глеб – 74 балла, Казанцев Даниил – 76 баллов, Нехорошков </w:t>
      </w:r>
      <w:proofErr w:type="gramStart"/>
      <w:r>
        <w:t>Руслан  –</w:t>
      </w:r>
      <w:proofErr w:type="gramEnd"/>
      <w:r>
        <w:t xml:space="preserve"> 76 баллов, Шибалов Виталий – 79 баллов, </w:t>
      </w:r>
      <w:r>
        <w:rPr>
          <w:b/>
        </w:rPr>
        <w:t>минимальный балл</w:t>
      </w:r>
      <w:r>
        <w:t xml:space="preserve"> – 23 у Ворошиловой Алёны. </w:t>
      </w:r>
      <w:r>
        <w:rPr>
          <w:b/>
        </w:rPr>
        <w:t xml:space="preserve">Не справились с ЕГЭ по обществознанию </w:t>
      </w:r>
      <w:r>
        <w:t>Ворошилова Алёна, Алексеева Полина – 33 балла, Леонов Максим – 35 баллов. Данные баллы ниже, чем в прошлом году на 13,2 балла.</w:t>
      </w:r>
    </w:p>
    <w:p w:rsidR="00C42767" w:rsidRDefault="00C42767" w:rsidP="00C42767">
      <w:pPr>
        <w:suppressAutoHyphens/>
        <w:ind w:firstLine="720"/>
        <w:jc w:val="both"/>
      </w:pP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42767" w:rsidRDefault="00C42767" w:rsidP="00C42767">
      <w:pPr>
        <w:suppressAutoHyphens/>
        <w:ind w:firstLine="567"/>
        <w:jc w:val="both"/>
      </w:pPr>
    </w:p>
    <w:p w:rsidR="00C42767" w:rsidRDefault="00C42767" w:rsidP="00C42767">
      <w:pPr>
        <w:suppressAutoHyphens/>
        <w:ind w:firstLine="902"/>
        <w:jc w:val="both"/>
      </w:pPr>
      <w:r>
        <w:t xml:space="preserve">В сравнении с результатами ЕГЭ по краю школьные результаты за три года выглядят следующим образом: </w:t>
      </w:r>
    </w:p>
    <w:p w:rsidR="00C42767" w:rsidRDefault="00C42767" w:rsidP="00C42767">
      <w:pPr>
        <w:suppressAutoHyphens/>
        <w:ind w:firstLine="720"/>
        <w:jc w:val="both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3"/>
        <w:gridCol w:w="851"/>
        <w:gridCol w:w="991"/>
        <w:gridCol w:w="850"/>
        <w:gridCol w:w="709"/>
        <w:gridCol w:w="1559"/>
        <w:gridCol w:w="851"/>
        <w:gridCol w:w="876"/>
      </w:tblGrid>
      <w:tr w:rsidR="00C42767" w:rsidTr="00C427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both"/>
              <w:rPr>
                <w:b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C42767" w:rsidTr="00C427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ind w:left="-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ind w:right="-108"/>
              <w:jc w:val="center"/>
            </w:pPr>
            <w:r>
              <w:t>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Средний балл по краю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</w:tr>
      <w:tr w:rsidR="00C42767" w:rsidTr="00C4276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61,8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+8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-3,3</w:t>
            </w:r>
          </w:p>
        </w:tc>
      </w:tr>
      <w:tr w:rsidR="00C42767" w:rsidTr="00C4276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62,2 – 11 АУ</w:t>
            </w:r>
          </w:p>
          <w:p w:rsidR="00C42767" w:rsidRDefault="00C42767">
            <w:pPr>
              <w:suppressAutoHyphens/>
              <w:jc w:val="center"/>
            </w:pPr>
            <w:r>
              <w:t xml:space="preserve">60,8 – 11 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</w:tr>
      <w:tr w:rsidR="00C42767" w:rsidTr="00C4276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50,9 – 11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</w:tr>
    </w:tbl>
    <w:p w:rsidR="00C42767" w:rsidRDefault="00C42767" w:rsidP="00C42767">
      <w:pPr>
        <w:suppressAutoHyphens/>
        <w:ind w:firstLine="720"/>
        <w:jc w:val="both"/>
        <w:rPr>
          <w:noProof/>
        </w:rPr>
      </w:pPr>
    </w:p>
    <w:p w:rsidR="00C42767" w:rsidRDefault="00C42767" w:rsidP="00C42767">
      <w:pPr>
        <w:suppressAutoHyphens/>
        <w:ind w:firstLine="720"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42767" w:rsidRDefault="00C42767" w:rsidP="00C42767">
      <w:pPr>
        <w:suppressAutoHyphens/>
        <w:jc w:val="both"/>
      </w:pPr>
    </w:p>
    <w:p w:rsidR="00C42767" w:rsidRDefault="00C42767" w:rsidP="00C42767">
      <w:pPr>
        <w:suppressAutoHyphens/>
        <w:ind w:firstLine="902"/>
        <w:jc w:val="both"/>
      </w:pPr>
      <w:r>
        <w:t xml:space="preserve">В сравнении с результатами ЕГЭ школьные результаты за три года выглядят следующим образом: </w:t>
      </w: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8"/>
        <w:gridCol w:w="1133"/>
        <w:gridCol w:w="996"/>
        <w:gridCol w:w="1558"/>
        <w:gridCol w:w="841"/>
        <w:gridCol w:w="9"/>
        <w:gridCol w:w="1843"/>
        <w:gridCol w:w="851"/>
      </w:tblGrid>
      <w:tr w:rsidR="00C42767" w:rsidTr="00C4276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both"/>
              <w:rPr>
                <w:b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C42767" w:rsidTr="00C4276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ind w:left="-709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pStyle w:val="af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42767" w:rsidRDefault="00C42767">
            <w:pPr>
              <w:suppressAutoHyphens/>
              <w:jc w:val="center"/>
            </w:pPr>
            <w:r>
              <w:t>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Сравнение</w:t>
            </w:r>
          </w:p>
        </w:tc>
      </w:tr>
      <w:tr w:rsidR="00C42767" w:rsidTr="00C42767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both"/>
            </w:pPr>
            <w:r>
              <w:t xml:space="preserve">Обществознание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 xml:space="preserve">-8,8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69,8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+17,4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-13,2</w:t>
            </w:r>
          </w:p>
        </w:tc>
      </w:tr>
      <w:tr w:rsidR="00C42767" w:rsidTr="00C42767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ind w:right="-108"/>
              <w:jc w:val="center"/>
            </w:pPr>
            <w:r>
              <w:t>76,3 – 11 А 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62,2 – 11 А СГ</w:t>
            </w:r>
          </w:p>
          <w:p w:rsidR="00C42767" w:rsidRDefault="00C42767">
            <w:pPr>
              <w:suppressAutoHyphens/>
              <w:jc w:val="center"/>
            </w:pPr>
            <w:r>
              <w:t>60,8 – 11 А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</w:tr>
      <w:tr w:rsidR="00C42767" w:rsidTr="00C42767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767" w:rsidRDefault="00C4276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63,3 – 11 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767" w:rsidRDefault="00C42767">
            <w:pPr>
              <w:suppressAutoHyphens/>
              <w:jc w:val="center"/>
            </w:pPr>
            <w:r>
              <w:t>50,9 – 11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67" w:rsidRDefault="00C42767">
            <w:pPr>
              <w:suppressAutoHyphens/>
              <w:jc w:val="center"/>
            </w:pPr>
          </w:p>
        </w:tc>
      </w:tr>
    </w:tbl>
    <w:p w:rsidR="00C42767" w:rsidRDefault="00C42767" w:rsidP="00C42767">
      <w:pPr>
        <w:suppressAutoHyphens/>
        <w:ind w:firstLine="902"/>
        <w:jc w:val="both"/>
      </w:pPr>
    </w:p>
    <w:p w:rsidR="00C42767" w:rsidRDefault="00C42767" w:rsidP="00C42767">
      <w:pPr>
        <w:suppressAutoHyphens/>
        <w:jc w:val="center"/>
      </w:pPr>
      <w:r>
        <w:rPr>
          <w:noProof/>
        </w:rPr>
        <w:lastRenderedPageBreak/>
        <w:drawing>
          <wp:inline distT="0" distB="0" distL="0" distR="0">
            <wp:extent cx="4576445" cy="2386965"/>
            <wp:effectExtent l="0" t="0" r="14605" b="1333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42767" w:rsidRDefault="00C42767" w:rsidP="00C42767">
      <w:pPr>
        <w:suppressAutoHyphens/>
        <w:jc w:val="both"/>
        <w:rPr>
          <w:b/>
        </w:rPr>
      </w:pPr>
    </w:p>
    <w:p w:rsidR="00C42767" w:rsidRDefault="00C42767" w:rsidP="00C42767">
      <w:pPr>
        <w:suppressAutoHyphens/>
        <w:ind w:firstLine="720"/>
        <w:jc w:val="both"/>
      </w:pPr>
      <w:r>
        <w:rPr>
          <w:b/>
          <w:i/>
        </w:rPr>
        <w:t>Информатику и ИКТ</w:t>
      </w:r>
      <w:r>
        <w:t xml:space="preserve"> (учитель Клевцова И.С.) сдавали 11 обучающихся. В течение всего учебного года они готовились к аттестации по данному предмету на уроках, самостоятельно и на индивидуальных занятиях с учителем. Минимальный балл- 43 набрали Ардаев А. и Сыпко И, максимальный – 88 набрала Мезенцева Е. </w:t>
      </w:r>
      <w:r>
        <w:rPr>
          <w:bCs/>
        </w:rPr>
        <w:t>Средний балл</w:t>
      </w:r>
      <w:r>
        <w:t>, показанный обучающимися школы – 60,5, что выше результатов прошлого года на 14,2 балла.</w:t>
      </w:r>
    </w:p>
    <w:p w:rsidR="00C42767" w:rsidRDefault="00C42767" w:rsidP="00C42767">
      <w:pPr>
        <w:suppressAutoHyphens/>
        <w:ind w:firstLine="720"/>
        <w:jc w:val="both"/>
      </w:pPr>
      <w:r>
        <w:tab/>
      </w:r>
    </w:p>
    <w:p w:rsidR="00C42767" w:rsidRDefault="00C42767" w:rsidP="00C42767">
      <w:pPr>
        <w:suppressAutoHyphens/>
        <w:jc w:val="center"/>
      </w:pPr>
      <w:r>
        <w:rPr>
          <w:noProof/>
        </w:rPr>
        <w:drawing>
          <wp:inline distT="0" distB="0" distL="0" distR="0">
            <wp:extent cx="4568825" cy="2744470"/>
            <wp:effectExtent l="0" t="0" r="3175" b="177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2767" w:rsidRDefault="00C42767" w:rsidP="00C42767">
      <w:pPr>
        <w:suppressAutoHyphens/>
        <w:jc w:val="both"/>
        <w:rPr>
          <w:b/>
        </w:rPr>
      </w:pPr>
    </w:p>
    <w:p w:rsidR="00C42767" w:rsidRDefault="00C42767" w:rsidP="00C42767">
      <w:pPr>
        <w:suppressAutoHyphens/>
        <w:ind w:firstLine="567"/>
        <w:jc w:val="both"/>
        <w:rPr>
          <w:b/>
        </w:rPr>
      </w:pPr>
      <w:r>
        <w:rPr>
          <w:b/>
        </w:rPr>
        <w:t>Проблемы.</w:t>
      </w:r>
    </w:p>
    <w:p w:rsidR="00C42767" w:rsidRDefault="00C42767" w:rsidP="00C42767">
      <w:pPr>
        <w:suppressAutoHyphens/>
        <w:ind w:firstLine="567"/>
        <w:jc w:val="both"/>
      </w:pPr>
      <w:r>
        <w:t xml:space="preserve">Выпускники 2021 года по-прежнему слабо заинтересованы в результатах ЕГЭ, не перешли порог баллов: по математике (профильный уровень) – Алексеева П., Ворошилова А., по истории - </w:t>
      </w:r>
      <w:proofErr w:type="spellStart"/>
      <w:r>
        <w:t>Беджанян</w:t>
      </w:r>
      <w:proofErr w:type="spellEnd"/>
      <w:r>
        <w:t xml:space="preserve"> С., по обществознанию – Алексеева П., Ворошилова А., Леонов М., по химии – Воронина А., </w:t>
      </w:r>
      <w:proofErr w:type="spellStart"/>
      <w:r>
        <w:t>Унанова</w:t>
      </w:r>
      <w:proofErr w:type="spellEnd"/>
      <w:r>
        <w:t xml:space="preserve"> А.</w:t>
      </w:r>
    </w:p>
    <w:p w:rsidR="00C42767" w:rsidRDefault="00C42767" w:rsidP="00C42767">
      <w:pPr>
        <w:ind w:firstLine="748"/>
        <w:jc w:val="both"/>
        <w:rPr>
          <w:b/>
        </w:rPr>
      </w:pPr>
    </w:p>
    <w:p w:rsidR="00C42767" w:rsidRDefault="00C42767" w:rsidP="00C42767">
      <w:pPr>
        <w:ind w:firstLine="748"/>
        <w:jc w:val="both"/>
        <w:rPr>
          <w:b/>
        </w:rPr>
      </w:pPr>
      <w:r>
        <w:t>Таким образом, единый государственный экзамен выпускников 11-х классов в 2020-2021 учебном году прошёл на достаточно высоком уровне, о чем свидетельствуют качественные результаты и усвоение выпускниками требований минимума содержания образования.</w:t>
      </w:r>
    </w:p>
    <w:p w:rsidR="00C42767" w:rsidRDefault="00C42767" w:rsidP="00C42767">
      <w:pPr>
        <w:jc w:val="both"/>
        <w:rPr>
          <w:b/>
        </w:rPr>
      </w:pPr>
    </w:p>
    <w:p w:rsidR="00C42767" w:rsidRDefault="00C42767" w:rsidP="00C42767">
      <w:pPr>
        <w:ind w:firstLine="588"/>
        <w:jc w:val="both"/>
        <w:rPr>
          <w:b/>
        </w:rPr>
      </w:pPr>
      <w:r>
        <w:rPr>
          <w:b/>
        </w:rPr>
        <w:t>Предложения:</w:t>
      </w:r>
    </w:p>
    <w:p w:rsidR="00C42767" w:rsidRDefault="00C42767" w:rsidP="00C42767">
      <w:pPr>
        <w:ind w:firstLine="748"/>
        <w:jc w:val="both"/>
      </w:pPr>
      <w:r>
        <w:t>1. Проанализировать на заседаниях МО результаты ЕГЭ по обязательным предметам и предметам по выбору и выработать направление деятельности по подготовке к ЕГЭ выпускников 2022 года.</w:t>
      </w:r>
    </w:p>
    <w:p w:rsidR="00C42767" w:rsidRDefault="00C42767" w:rsidP="00C42767">
      <w:pPr>
        <w:suppressAutoHyphens/>
        <w:ind w:firstLine="748"/>
        <w:jc w:val="both"/>
      </w:pPr>
      <w:r>
        <w:lastRenderedPageBreak/>
        <w:t xml:space="preserve">2. Председателям МО разработать конкретные меры по повышению качества подготовки к ЕГЭ, </w:t>
      </w:r>
      <w:proofErr w:type="gramStart"/>
      <w:r>
        <w:t>учесть  недостатки</w:t>
      </w:r>
      <w:proofErr w:type="gramEnd"/>
      <w:r>
        <w:t xml:space="preserve"> проблемы 2021 года.</w:t>
      </w:r>
    </w:p>
    <w:p w:rsidR="00C42767" w:rsidRDefault="00C42767" w:rsidP="00C42767">
      <w:pPr>
        <w:suppressAutoHyphens/>
        <w:ind w:firstLine="748"/>
        <w:jc w:val="both"/>
      </w:pPr>
      <w:r>
        <w:t xml:space="preserve">3. Классным руководителям 11 «А» и 11 «Б» классов 2021-2022 учебного года Мезенцевой Е.Г. и </w:t>
      </w:r>
      <w:proofErr w:type="spellStart"/>
      <w:r>
        <w:t>Варданян</w:t>
      </w:r>
      <w:proofErr w:type="spellEnd"/>
      <w:r>
        <w:t xml:space="preserve"> М.М.   осуществлять своевременную и действенную связь с родителями учащихся по текущей успеваемости, посещению дополнительных занятий по подготовке к ЕГЭ по математике, русскому языку, предметам по выбору.</w:t>
      </w:r>
    </w:p>
    <w:p w:rsidR="00C42767" w:rsidRDefault="00C42767" w:rsidP="00C42767">
      <w:pPr>
        <w:suppressAutoHyphens/>
        <w:ind w:firstLine="748"/>
        <w:jc w:val="both"/>
      </w:pPr>
      <w:r>
        <w:t>4. Изучить социальную направленность интересов выпускников 2022 года с целью оптимально возможного выбора предметов для сдачи ЕГЭ.</w:t>
      </w:r>
    </w:p>
    <w:p w:rsidR="00C42767" w:rsidRDefault="00C42767" w:rsidP="00C42767">
      <w:pPr>
        <w:suppressAutoHyphens/>
        <w:ind w:firstLine="748"/>
        <w:jc w:val="both"/>
      </w:pPr>
      <w:r>
        <w:t xml:space="preserve">5. Сформировать у учащихся 11 класса стремление к получению конкурентного уровня знаний для поступления в высшие учебные заведения. </w:t>
      </w:r>
    </w:p>
    <w:p w:rsidR="00C42767" w:rsidRDefault="00C42767" w:rsidP="00C42767">
      <w:pPr>
        <w:suppressAutoHyphens/>
        <w:ind w:firstLine="748"/>
        <w:jc w:val="both"/>
      </w:pPr>
      <w:r>
        <w:t xml:space="preserve">6. Учителям предметникам включить в практику проведение в течение учебного года практических, </w:t>
      </w:r>
      <w:proofErr w:type="gramStart"/>
      <w:r>
        <w:t>тренировочных  и</w:t>
      </w:r>
      <w:proofErr w:type="gramEnd"/>
      <w:r>
        <w:t xml:space="preserve"> проверочных работ по предмету, используя </w:t>
      </w:r>
      <w:proofErr w:type="spellStart"/>
      <w:r>
        <w:t>КИМы</w:t>
      </w:r>
      <w:proofErr w:type="spellEnd"/>
      <w:r>
        <w:t xml:space="preserve">  2021 года и предыдущих лет.</w:t>
      </w:r>
    </w:p>
    <w:p w:rsidR="00C42767" w:rsidRDefault="00C42767" w:rsidP="00C42767">
      <w:pPr>
        <w:pStyle w:val="a5"/>
        <w:spacing w:before="0" w:beforeAutospacing="0" w:after="0" w:afterAutospacing="0"/>
        <w:ind w:firstLine="742"/>
        <w:jc w:val="both"/>
        <w:rPr>
          <w:rStyle w:val="af5"/>
          <w:i/>
          <w:iCs/>
        </w:rPr>
      </w:pPr>
      <w:r>
        <w:t>7.  Включить в вариативную часть учебного плана 2021-2022 года предметы, которые будут способствовать более глубокой подготовке к ЕГЭ.</w:t>
      </w:r>
    </w:p>
    <w:p w:rsidR="00C42767" w:rsidRDefault="00C42767" w:rsidP="00C42767">
      <w:pPr>
        <w:tabs>
          <w:tab w:val="num" w:pos="0"/>
        </w:tabs>
        <w:ind w:firstLine="540"/>
        <w:jc w:val="both"/>
      </w:pPr>
      <w:r>
        <w:t xml:space="preserve"> </w:t>
      </w:r>
    </w:p>
    <w:p w:rsidR="00062BF4" w:rsidRDefault="00062BF4"/>
    <w:sectPr w:rsidR="0006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1A2"/>
    <w:multiLevelType w:val="hybridMultilevel"/>
    <w:tmpl w:val="2ECC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B9B"/>
    <w:multiLevelType w:val="hybridMultilevel"/>
    <w:tmpl w:val="28E424DA"/>
    <w:lvl w:ilvl="0" w:tplc="434E98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C1AEB"/>
    <w:multiLevelType w:val="hybridMultilevel"/>
    <w:tmpl w:val="345035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C61015"/>
    <w:multiLevelType w:val="hybridMultilevel"/>
    <w:tmpl w:val="4612B838"/>
    <w:lvl w:ilvl="0" w:tplc="0419000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E3F9B"/>
    <w:multiLevelType w:val="hybridMultilevel"/>
    <w:tmpl w:val="A75E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111D"/>
    <w:multiLevelType w:val="multilevel"/>
    <w:tmpl w:val="DF04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67"/>
    <w:rsid w:val="00062BF4"/>
    <w:rsid w:val="00BE4B65"/>
    <w:rsid w:val="00C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1EB16-47B2-44FC-A1F7-E3371AEF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7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42767"/>
    <w:pPr>
      <w:keepNext/>
      <w:spacing w:before="240" w:after="60" w:line="276" w:lineRule="auto"/>
      <w:ind w:left="718" w:hanging="576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42767"/>
    <w:pPr>
      <w:keepNext/>
      <w:spacing w:before="240" w:after="60" w:line="276" w:lineRule="auto"/>
      <w:ind w:left="862" w:hanging="72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42767"/>
    <w:pPr>
      <w:keepNext/>
      <w:spacing w:before="240" w:after="60" w:line="276" w:lineRule="auto"/>
      <w:ind w:left="1006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42767"/>
    <w:pPr>
      <w:spacing w:before="240" w:after="60" w:line="276" w:lineRule="auto"/>
      <w:ind w:left="1150" w:hanging="1008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42767"/>
    <w:pPr>
      <w:keepNext/>
      <w:ind w:firstLine="851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42767"/>
    <w:pPr>
      <w:spacing w:before="240" w:after="60" w:line="276" w:lineRule="auto"/>
      <w:ind w:left="1438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C42767"/>
    <w:pPr>
      <w:spacing w:before="240" w:after="60" w:line="276" w:lineRule="auto"/>
      <w:ind w:left="1582" w:hanging="144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C42767"/>
    <w:pPr>
      <w:spacing w:before="240" w:after="60" w:line="276" w:lineRule="auto"/>
      <w:ind w:left="1726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7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427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427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427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427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42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4276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427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42767"/>
    <w:rPr>
      <w:rFonts w:ascii="Cambria" w:eastAsia="Times New Roman" w:hAnsi="Cambria" w:cs="Times New Roman"/>
    </w:rPr>
  </w:style>
  <w:style w:type="character" w:styleId="a3">
    <w:name w:val="Hyperlink"/>
    <w:semiHidden/>
    <w:unhideWhenUsed/>
    <w:rsid w:val="00C42767"/>
    <w:rPr>
      <w:color w:val="0000FF"/>
      <w:u w:val="single"/>
    </w:rPr>
  </w:style>
  <w:style w:type="character" w:styleId="a4">
    <w:name w:val="FollowedHyperlink"/>
    <w:semiHidden/>
    <w:unhideWhenUsed/>
    <w:rsid w:val="00C42767"/>
    <w:rPr>
      <w:color w:val="800080"/>
      <w:u w:val="single"/>
    </w:rPr>
  </w:style>
  <w:style w:type="paragraph" w:styleId="a5">
    <w:name w:val="Normal (Web)"/>
    <w:basedOn w:val="a"/>
    <w:semiHidden/>
    <w:unhideWhenUsed/>
    <w:rsid w:val="00C42767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C42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C4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27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427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semiHidden/>
    <w:unhideWhenUsed/>
    <w:rsid w:val="00C4276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C42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C4276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C4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27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4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C42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27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C42767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C42767"/>
    <w:pPr>
      <w:spacing w:after="0" w:line="240" w:lineRule="auto"/>
    </w:pPr>
    <w:rPr>
      <w:rFonts w:ascii="Calibri" w:hAnsi="Calibri" w:cs="Calibri"/>
    </w:rPr>
  </w:style>
  <w:style w:type="paragraph" w:styleId="af2">
    <w:name w:val="List Paragraph"/>
    <w:basedOn w:val="a"/>
    <w:uiPriority w:val="34"/>
    <w:qFormat/>
    <w:rsid w:val="00C42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"/>
    <w:basedOn w:val="a"/>
    <w:rsid w:val="00C42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 Знак1 Знак Знак Знак Знак Знак Знак"/>
    <w:basedOn w:val="a"/>
    <w:rsid w:val="00C42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4276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7">
    <w:name w:val="xl17"/>
    <w:basedOn w:val="a"/>
    <w:rsid w:val="00C4276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8">
    <w:name w:val="xl18"/>
    <w:basedOn w:val="a"/>
    <w:rsid w:val="00C4276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9">
    <w:name w:val="xl19"/>
    <w:basedOn w:val="a"/>
    <w:rsid w:val="00C42767"/>
    <w:pPr>
      <w:shd w:val="clear" w:color="auto" w:fill="C0C0C0"/>
      <w:spacing w:before="100" w:beforeAutospacing="1" w:after="100" w:afterAutospacing="1"/>
    </w:pPr>
  </w:style>
  <w:style w:type="paragraph" w:customStyle="1" w:styleId="xl20">
    <w:name w:val="xl20"/>
    <w:basedOn w:val="a"/>
    <w:rsid w:val="00C42767"/>
    <w:pPr>
      <w:spacing w:before="100" w:beforeAutospacing="1" w:after="100" w:afterAutospacing="1"/>
      <w:jc w:val="center"/>
    </w:pPr>
  </w:style>
  <w:style w:type="paragraph" w:customStyle="1" w:styleId="13">
    <w:name w:val="Без интервала1"/>
    <w:rsid w:val="00C427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C42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427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4">
    <w:name w:val="Table Grid"/>
    <w:basedOn w:val="a1"/>
    <w:rsid w:val="00C4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C42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system32\config\systemprofile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areaChart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учащихся, выбравших тему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  <c:pt idx="4">
                  <c:v>тема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4</c:v>
                </c:pt>
                <c:pt idx="2">
                  <c:v>3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учащихся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Лист1!$A$2:$A$6</c:f>
              <c:strCache>
                <c:ptCount val="5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  <c:pt idx="4">
                  <c:v>тема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1">
                  <c:v>9</c:v>
                </c:pt>
                <c:pt idx="2">
                  <c:v>6</c:v>
                </c:pt>
                <c:pt idx="3">
                  <c:v>29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1468608"/>
        <c:axId val="521465472"/>
      </c:areaChart>
      <c:catAx>
        <c:axId val="52146860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521465472"/>
        <c:crosses val="autoZero"/>
        <c:auto val="1"/>
        <c:lblAlgn val="ctr"/>
        <c:lblOffset val="100"/>
        <c:noMultiLvlLbl val="1"/>
      </c:catAx>
      <c:valAx>
        <c:axId val="52146547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21468608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</a:t>
            </a:r>
            <a:r>
              <a:rPr lang="ru-RU" baseline="0"/>
              <a:t> ЕГЭ по английскому языку</a:t>
            </a:r>
            <a:endParaRPr lang="ru-RU"/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Лист1!$B$2:$H$2</c:f>
              <c:numCache>
                <c:formatCode>General</c:formatCode>
                <c:ptCount val="7"/>
                <c:pt idx="0">
                  <c:v>34</c:v>
                </c:pt>
                <c:pt idx="1">
                  <c:v>51</c:v>
                </c:pt>
                <c:pt idx="2">
                  <c:v>54</c:v>
                </c:pt>
                <c:pt idx="3">
                  <c:v>68</c:v>
                </c:pt>
                <c:pt idx="4">
                  <c:v>72</c:v>
                </c:pt>
                <c:pt idx="5">
                  <c:v>77</c:v>
                </c:pt>
                <c:pt idx="6">
                  <c:v>91</c:v>
                </c:pt>
              </c:numCache>
            </c:numRef>
          </c:xVal>
          <c:yVal>
            <c:numRef>
              <c:f>Лист1!$B$3:$H$3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4223168"/>
        <c:axId val="624229832"/>
      </c:scatterChart>
      <c:valAx>
        <c:axId val="62422316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4229832"/>
        <c:crosses val="autoZero"/>
        <c:crossBetween val="midCat"/>
      </c:valAx>
      <c:valAx>
        <c:axId val="62422983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23168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EC4214"/>
            </a:solidFill>
          </c:spPr>
          <c:invertIfNegative val="1"/>
          <c:cat>
            <c:strRef>
              <c:f>Лист1!$A$2:$A$20</c:f>
              <c:strCache>
                <c:ptCount val="19"/>
                <c:pt idx="0">
                  <c:v>Про­стей­шая текстовая задача</c:v>
                </c:pt>
                <c:pt idx="1">
                  <c:v>Чтение графиков и диаграмм</c:v>
                </c:pt>
                <c:pt idx="2">
                  <c:v>Квадратная решётка, координатная плоскость</c:v>
                </c:pt>
                <c:pt idx="3">
                  <c:v>Начала теории вероятностей</c:v>
                </c:pt>
                <c:pt idx="4">
                  <c:v>Простейшие уравнения</c:v>
                </c:pt>
                <c:pt idx="5">
                  <c:v>Планиметрия</c:v>
                </c:pt>
                <c:pt idx="6">
                  <c:v>Производная и первообразная</c:v>
                </c:pt>
                <c:pt idx="7">
                  <c:v>Стереометрия</c:v>
                </c:pt>
                <c:pt idx="8">
                  <c:v>Вычисления и преобразования;</c:v>
                </c:pt>
                <c:pt idx="9">
                  <c:v>Задачи с прикладным содержанием</c:v>
                </c:pt>
                <c:pt idx="10">
                  <c:v>Текстовые задачи</c:v>
                </c:pt>
                <c:pt idx="11">
                  <c:v>Наибольшее и наименьшее значение функций</c:v>
                </c:pt>
                <c:pt idx="12">
                  <c:v>Уравнения</c:v>
                </c:pt>
                <c:pt idx="13">
                  <c:v>Стереометрическая задача</c:v>
                </c:pt>
                <c:pt idx="14">
                  <c:v>Неравенства</c:v>
                </c:pt>
                <c:pt idx="15">
                  <c:v>Планиметрическая задача</c:v>
                </c:pt>
                <c:pt idx="16">
                  <c:v>Финансовая математика</c:v>
                </c:pt>
                <c:pt idx="17">
                  <c:v>Задача с параметром</c:v>
                </c:pt>
                <c:pt idx="18">
                  <c:v>Числа и их свойства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88.9</c:v>
                </c:pt>
                <c:pt idx="1">
                  <c:v>96.3</c:v>
                </c:pt>
                <c:pt idx="2">
                  <c:v>74</c:v>
                </c:pt>
                <c:pt idx="3">
                  <c:v>77.8</c:v>
                </c:pt>
                <c:pt idx="4">
                  <c:v>100</c:v>
                </c:pt>
                <c:pt idx="5">
                  <c:v>63</c:v>
                </c:pt>
                <c:pt idx="6">
                  <c:v>59</c:v>
                </c:pt>
                <c:pt idx="7">
                  <c:v>44</c:v>
                </c:pt>
                <c:pt idx="8">
                  <c:v>63</c:v>
                </c:pt>
                <c:pt idx="9">
                  <c:v>92.6</c:v>
                </c:pt>
                <c:pt idx="10">
                  <c:v>52</c:v>
                </c:pt>
                <c:pt idx="11">
                  <c:v>52</c:v>
                </c:pt>
                <c:pt idx="12">
                  <c:v>41</c:v>
                </c:pt>
                <c:pt idx="13">
                  <c:v>0</c:v>
                </c:pt>
                <c:pt idx="14">
                  <c:v>22</c:v>
                </c:pt>
                <c:pt idx="15">
                  <c:v>3</c:v>
                </c:pt>
                <c:pt idx="16">
                  <c:v>7</c:v>
                </c:pt>
                <c:pt idx="17">
                  <c:v>3</c:v>
                </c:pt>
                <c:pt idx="18">
                  <c:v>37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4223560"/>
        <c:axId val="624228264"/>
      </c:barChart>
      <c:catAx>
        <c:axId val="62422356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28264"/>
        <c:crosses val="autoZero"/>
        <c:auto val="1"/>
        <c:lblAlgn val="ctr"/>
        <c:lblOffset val="100"/>
        <c:noMultiLvlLbl val="1"/>
      </c:catAx>
      <c:valAx>
        <c:axId val="6242282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23560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FFC000"/>
            </a:solidFill>
          </c:spPr>
          <c:invertIfNegative val="1"/>
          <c:cat>
            <c:multiLvlStrRef>
              <c:f>Лист1!$B$1:$D$2</c:f>
              <c:multiLvlStrCache>
                <c:ptCount val="3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55</c:v>
                </c:pt>
                <c:pt idx="1">
                  <c:v>52</c:v>
                </c:pt>
                <c:pt idx="2">
                  <c:v>51.6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4228656"/>
        <c:axId val="624224344"/>
        <c:axId val="0"/>
      </c:bar3DChart>
      <c:catAx>
        <c:axId val="62422865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24344"/>
        <c:crosses val="autoZero"/>
        <c:auto val="1"/>
        <c:lblAlgn val="ctr"/>
        <c:lblOffset val="100"/>
        <c:noMultiLvlLbl val="1"/>
      </c:catAx>
      <c:valAx>
        <c:axId val="62422434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28656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multiLvlStrRef>
              <c:f>Лист1!$B$1:$D$2</c:f>
              <c:multiLvlStrCache>
                <c:ptCount val="3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55</c:v>
                </c:pt>
                <c:pt idx="1">
                  <c:v>52</c:v>
                </c:pt>
                <c:pt idx="2">
                  <c:v>51.6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средний балл по краю </c:v>
                </c:pt>
              </c:strCache>
            </c:strRef>
          </c:tx>
          <c:spPr>
            <a:solidFill>
              <a:srgbClr val="00B050"/>
            </a:solidFill>
          </c:spPr>
          <c:invertIfNegative val="1"/>
          <c:cat>
            <c:multiLvlStrRef>
              <c:f>Лист1!$B$1:$D$2</c:f>
              <c:multiLvlStrCache>
                <c:ptCount val="3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58.6</c:v>
                </c:pt>
                <c:pt idx="1">
                  <c:v>56.9</c:v>
                </c:pt>
                <c:pt idx="2">
                  <c:v>56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24225520"/>
        <c:axId val="624226304"/>
        <c:axId val="0"/>
      </c:bar3DChart>
      <c:catAx>
        <c:axId val="62422552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26304"/>
        <c:crosses val="autoZero"/>
        <c:auto val="1"/>
        <c:lblAlgn val="ctr"/>
        <c:lblOffset val="100"/>
        <c:noMultiLvlLbl val="1"/>
      </c:catAx>
      <c:valAx>
        <c:axId val="62422630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25520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года 2019</c:v>
                </c:pt>
              </c:strCache>
            </c:strRef>
          </c:tx>
          <c:spPr>
            <a:solidFill>
              <a:srgbClr val="4136D6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года 2020</c:v>
                </c:pt>
              </c:strCache>
            </c:strRef>
          </c:tx>
          <c:spPr>
            <a:solidFill>
              <a:srgbClr val="E76125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48.3</c:v>
                </c:pt>
                <c:pt idx="1">
                  <c:v>53.6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года 2021</c:v>
                </c:pt>
              </c:strCache>
            </c:strRef>
          </c:tx>
          <c:spPr>
            <a:solidFill>
              <a:srgbClr val="4AC261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49.7</c:v>
                </c:pt>
                <c:pt idx="1">
                  <c:v>54</c:v>
                </c:pt>
                <c:pt idx="2">
                  <c:v>53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27480"/>
        <c:axId val="624227872"/>
        <c:axId val="0"/>
      </c:bar3DChart>
      <c:catAx>
        <c:axId val="62422748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27872"/>
        <c:crosses val="autoZero"/>
        <c:auto val="1"/>
        <c:lblAlgn val="ctr"/>
        <c:lblOffset val="100"/>
        <c:noMultiLvlLbl val="1"/>
      </c:catAx>
      <c:valAx>
        <c:axId val="62422787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27480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социально-гуманитарный</c:v>
                </c:pt>
              </c:strCache>
            </c:strRef>
          </c:tx>
          <c:spPr>
            <a:solidFill>
              <a:srgbClr val="320AC6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45.5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технологический</c:v>
                </c:pt>
              </c:strCache>
            </c:strRef>
          </c:tx>
          <c:spPr>
            <a:solidFill>
              <a:srgbClr val="B61A95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71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универсальный</c:v>
                </c:pt>
              </c:strCache>
            </c:strRef>
          </c:tx>
          <c:spPr>
            <a:solidFill>
              <a:srgbClr val="00B050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20</c:v>
                </c:pt>
                <c:pt idx="1">
                  <c:v>12</c:v>
                </c:pt>
                <c:pt idx="2">
                  <c:v>60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00432"/>
        <c:axId val="624207880"/>
        <c:axId val="0"/>
      </c:bar3DChart>
      <c:catAx>
        <c:axId val="62420043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07880"/>
        <c:crosses val="autoZero"/>
        <c:auto val="1"/>
        <c:lblAlgn val="ctr"/>
        <c:lblOffset val="100"/>
        <c:noMultiLvlLbl val="1"/>
      </c:catAx>
      <c:valAx>
        <c:axId val="62420788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0432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</a:t>
            </a:r>
            <a:r>
              <a:rPr lang="en-US"/>
              <a:t> </a:t>
            </a:r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Лист1!$B$1:$M$1</c:f>
              <c:numCache>
                <c:formatCode>General</c:formatCode>
                <c:ptCount val="12"/>
                <c:pt idx="0">
                  <c:v>23</c:v>
                </c:pt>
                <c:pt idx="1">
                  <c:v>27</c:v>
                </c:pt>
                <c:pt idx="2">
                  <c:v>33</c:v>
                </c:pt>
                <c:pt idx="3">
                  <c:v>39</c:v>
                </c:pt>
                <c:pt idx="4">
                  <c:v>45</c:v>
                </c:pt>
                <c:pt idx="5">
                  <c:v>50</c:v>
                </c:pt>
                <c:pt idx="6">
                  <c:v>62</c:v>
                </c:pt>
                <c:pt idx="7">
                  <c:v>68</c:v>
                </c:pt>
                <c:pt idx="8">
                  <c:v>70</c:v>
                </c:pt>
                <c:pt idx="9">
                  <c:v>72</c:v>
                </c:pt>
                <c:pt idx="10">
                  <c:v>74</c:v>
                </c:pt>
                <c:pt idx="11">
                  <c:v>84</c:v>
                </c:pt>
              </c:numCache>
            </c:numRef>
          </c:xVal>
          <c:yVal>
            <c:numRef>
              <c:f>Лист1!$B$2:$M$2</c:f>
              <c:numCache>
                <c:formatCode>General</c:formatCode>
                <c:ptCount val="12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4202392"/>
        <c:axId val="624201216"/>
      </c:scatterChart>
      <c:valAx>
        <c:axId val="624202392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4201216"/>
        <c:crosses val="autoZero"/>
        <c:crossBetween val="midCat"/>
      </c:valAx>
      <c:valAx>
        <c:axId val="62420121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2392"/>
        <c:crosses val="autoZero"/>
        <c:crossBetween val="midCat"/>
      </c:valAx>
    </c:plotArea>
    <c:legend>
      <c:legendPos val="r"/>
      <c:overlay val="1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zero"/>
    <c:showDLblsOverMax val="1"/>
  </c:chart>
  <c:externalData r:id="rId1">
    <c:autoUpdate val="1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социально-гуманитарный профиль</c:v>
                </c:pt>
              </c:strCache>
            </c:strRef>
          </c:tx>
          <c:spPr>
            <a:solidFill>
              <a:srgbClr val="FFC000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технологический профиль</c:v>
                </c:pt>
              </c:strCache>
            </c:strRef>
          </c:tx>
          <c:spPr>
            <a:solidFill>
              <a:srgbClr val="FF0000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7.1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универсальный профиль</c:v>
                </c:pt>
              </c:strCache>
            </c:strRef>
          </c:tx>
          <c:spPr>
            <a:solidFill>
              <a:srgbClr val="00F26D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4202000"/>
        <c:axId val="624202784"/>
      </c:barChart>
      <c:catAx>
        <c:axId val="62420200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02784"/>
        <c:crosses val="autoZero"/>
        <c:auto val="1"/>
        <c:lblAlgn val="ctr"/>
        <c:lblOffset val="100"/>
        <c:noMultiLvlLbl val="1"/>
      </c:catAx>
      <c:valAx>
        <c:axId val="62420278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2000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 ЕГЭ по физике </a:t>
            </a:r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Лист1!$B$1:$C$1</c:f>
              <c:numCache>
                <c:formatCode>General</c:formatCode>
                <c:ptCount val="2"/>
                <c:pt idx="0">
                  <c:v>70</c:v>
                </c:pt>
                <c:pt idx="1">
                  <c:v>58</c:v>
                </c:pt>
              </c:numCache>
            </c:numRef>
          </c:xVal>
          <c:yVal>
            <c:numRef>
              <c:f>Лист1!$B$2:$C$2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4201608"/>
        <c:axId val="624208664"/>
      </c:scatterChart>
      <c:valAx>
        <c:axId val="62420160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4208664"/>
        <c:crosses val="autoZero"/>
        <c:crossBetween val="midCat"/>
      </c:valAx>
      <c:valAx>
        <c:axId val="6242086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1608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социально-гуманитарный профиль</c:v>
                </c:pt>
              </c:strCache>
            </c:strRef>
          </c:tx>
          <c:spPr>
            <a:solidFill>
              <a:srgbClr val="00B0F0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54.5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технологический профиль</c:v>
                </c:pt>
              </c:strCache>
            </c:strRef>
          </c:tx>
          <c:spPr>
            <a:solidFill>
              <a:srgbClr val="00B050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42.9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универсальный профиль</c:v>
                </c:pt>
              </c:strCache>
            </c:strRef>
          </c:tx>
          <c:spPr>
            <a:solidFill>
              <a:srgbClr val="FFFF00"/>
            </a:solidFill>
          </c:spPr>
          <c:invertIfNegative val="1"/>
          <c:cat>
            <c:strRef>
              <c:f>Лист1!$B$1:$D$1</c:f>
              <c:strCache>
                <c:ptCount val="3"/>
                <c:pt idx="0">
                  <c:v>количество учащихся всего</c:v>
                </c:pt>
                <c:pt idx="1">
                  <c:v>количество сдававших</c:v>
                </c:pt>
                <c:pt idx="2">
                  <c:v>процент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20</c:v>
                </c:pt>
                <c:pt idx="1">
                  <c:v>12</c:v>
                </c:pt>
                <c:pt idx="2">
                  <c:v>60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4203176"/>
        <c:axId val="624207488"/>
      </c:barChart>
      <c:catAx>
        <c:axId val="62420317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07488"/>
        <c:crosses val="autoZero"/>
        <c:auto val="1"/>
        <c:lblAlgn val="ctr"/>
        <c:lblOffset val="100"/>
        <c:noMultiLvlLbl val="1"/>
      </c:catAx>
      <c:valAx>
        <c:axId val="62420748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3176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года 2019</c:v>
                </c:pt>
              </c:strCache>
            </c:strRef>
          </c:tx>
          <c:spPr>
            <a:solidFill>
              <a:srgbClr val="4136D6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года 2020</c:v>
                </c:pt>
              </c:strCache>
            </c:strRef>
          </c:tx>
          <c:spPr>
            <a:solidFill>
              <a:srgbClr val="F51727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64.099999999999994</c:v>
                </c:pt>
                <c:pt idx="1">
                  <c:v>81.099999999999994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года 2021</c:v>
                </c:pt>
              </c:strCache>
            </c:strRef>
          </c:tx>
          <c:spPr>
            <a:solidFill>
              <a:srgbClr val="4AC261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62.4</c:v>
                </c:pt>
                <c:pt idx="1">
                  <c:v>77.900000000000006</c:v>
                </c:pt>
                <c:pt idx="2">
                  <c:v>79.900000000000006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463904"/>
        <c:axId val="521464296"/>
        <c:axId val="0"/>
      </c:bar3DChart>
      <c:catAx>
        <c:axId val="52146390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521464296"/>
        <c:crosses val="autoZero"/>
        <c:auto val="1"/>
        <c:lblAlgn val="ctr"/>
        <c:lblOffset val="100"/>
        <c:noMultiLvlLbl val="1"/>
      </c:catAx>
      <c:valAx>
        <c:axId val="52146429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21463904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баллы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Лист1!$B$2:$Q$2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</c:numCache>
            </c:numRef>
          </c:xVal>
          <c:yVal>
            <c:numRef>
              <c:f>Лист1!$B$3:$Q$3</c:f>
              <c:numCache>
                <c:formatCode>General</c:formatCode>
                <c:ptCount val="16"/>
                <c:pt idx="0">
                  <c:v>23</c:v>
                </c:pt>
                <c:pt idx="1">
                  <c:v>33</c:v>
                </c:pt>
                <c:pt idx="2">
                  <c:v>35</c:v>
                </c:pt>
                <c:pt idx="3">
                  <c:v>44</c:v>
                </c:pt>
                <c:pt idx="4">
                  <c:v>49</c:v>
                </c:pt>
                <c:pt idx="5">
                  <c:v>51</c:v>
                </c:pt>
                <c:pt idx="6">
                  <c:v>52</c:v>
                </c:pt>
                <c:pt idx="7">
                  <c:v>54</c:v>
                </c:pt>
                <c:pt idx="8">
                  <c:v>55</c:v>
                </c:pt>
                <c:pt idx="9">
                  <c:v>57</c:v>
                </c:pt>
                <c:pt idx="10">
                  <c:v>61</c:v>
                </c:pt>
                <c:pt idx="11">
                  <c:v>64</c:v>
                </c:pt>
                <c:pt idx="12">
                  <c:v>69</c:v>
                </c:pt>
                <c:pt idx="13">
                  <c:v>74</c:v>
                </c:pt>
                <c:pt idx="14">
                  <c:v>76</c:v>
                </c:pt>
                <c:pt idx="15">
                  <c:v>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4203568"/>
        <c:axId val="624204352"/>
      </c:scatterChart>
      <c:valAx>
        <c:axId val="62420356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4204352"/>
        <c:crosses val="autoZero"/>
        <c:crossBetween val="midCat"/>
      </c:valAx>
      <c:valAx>
        <c:axId val="62420435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3568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rgbClr val="FF0000"/>
            </a:solidFill>
          </c:spPr>
          <c:invertIfNegative val="1"/>
          <c:cat>
            <c:multiLvlStrRef>
              <c:f>Лист1!$B$1:$D$2</c:f>
              <c:multiLvlStrCache>
                <c:ptCount val="3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52.4</c:v>
                </c:pt>
                <c:pt idx="1">
                  <c:v>69.8</c:v>
                </c:pt>
                <c:pt idx="2">
                  <c:v>56.6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средний балл по краю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multiLvlStrRef>
              <c:f>Лист1!$B$1:$D$2</c:f>
              <c:multiLvlStrCache>
                <c:ptCount val="3"/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59.6</c:v>
                </c:pt>
                <c:pt idx="1">
                  <c:v>61.8</c:v>
                </c:pt>
                <c:pt idx="2">
                  <c:v>59.9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4198472"/>
        <c:axId val="624209840"/>
      </c:barChart>
      <c:catAx>
        <c:axId val="62419847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209840"/>
        <c:crosses val="autoZero"/>
        <c:auto val="1"/>
        <c:lblAlgn val="ctr"/>
        <c:lblOffset val="100"/>
        <c:noMultiLvlLbl val="1"/>
      </c:catAx>
      <c:valAx>
        <c:axId val="62420984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198472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года 2019</c:v>
                </c:pt>
              </c:strCache>
            </c:strRef>
          </c:tx>
          <c:spPr>
            <a:solidFill>
              <a:srgbClr val="4136D6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52.4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года 2020</c:v>
                </c:pt>
              </c:strCache>
            </c:strRef>
          </c:tx>
          <c:spPr>
            <a:solidFill>
              <a:srgbClr val="F51727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63.3</c:v>
                </c:pt>
                <c:pt idx="1">
                  <c:v>76.3</c:v>
                </c:pt>
                <c:pt idx="2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года 2021</c:v>
                </c:pt>
              </c:strCache>
            </c:strRef>
          </c:tx>
          <c:spPr>
            <a:solidFill>
              <a:srgbClr val="4AC261"/>
            </a:solidFill>
          </c:spPr>
          <c:invertIfNegative val="1"/>
          <c:cat>
            <c:strRef>
              <c:f>Лист1!$A$3:$A$5</c:f>
              <c:strCache>
                <c:ptCount val="3"/>
                <c:pt idx="0">
                  <c:v>универсальный профиль</c:v>
                </c:pt>
                <c:pt idx="1">
                  <c:v>технологический профиль</c:v>
                </c:pt>
                <c:pt idx="2">
                  <c:v>социально-гуманитарный профиль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50.9</c:v>
                </c:pt>
                <c:pt idx="1">
                  <c:v>60.8</c:v>
                </c:pt>
                <c:pt idx="2">
                  <c:v>62.2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06312"/>
        <c:axId val="624197688"/>
        <c:axId val="0"/>
      </c:bar3DChart>
      <c:catAx>
        <c:axId val="62420631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4197688"/>
        <c:crosses val="autoZero"/>
        <c:auto val="1"/>
        <c:lblAlgn val="ctr"/>
        <c:lblOffset val="100"/>
        <c:noMultiLvlLbl val="1"/>
      </c:catAx>
      <c:valAx>
        <c:axId val="62419768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6312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 ЕГЭ по</a:t>
            </a:r>
            <a:r>
              <a:rPr lang="ru-RU" baseline="0"/>
              <a:t> информатике и ИКТ</a:t>
            </a:r>
            <a:endParaRPr lang="ru-RU"/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баллы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Лист1!$B$2:$I$2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xVal>
          <c:yVal>
            <c:numRef>
              <c:f>Лист1!$B$3:$I$3</c:f>
              <c:numCache>
                <c:formatCode>General</c:formatCode>
                <c:ptCount val="8"/>
                <c:pt idx="0">
                  <c:v>43</c:v>
                </c:pt>
                <c:pt idx="1">
                  <c:v>48</c:v>
                </c:pt>
                <c:pt idx="2">
                  <c:v>50</c:v>
                </c:pt>
                <c:pt idx="3">
                  <c:v>60</c:v>
                </c:pt>
                <c:pt idx="4">
                  <c:v>65</c:v>
                </c:pt>
                <c:pt idx="5">
                  <c:v>70</c:v>
                </c:pt>
                <c:pt idx="6">
                  <c:v>75</c:v>
                </c:pt>
                <c:pt idx="7">
                  <c:v>88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4205920"/>
        <c:axId val="624206704"/>
      </c:scatterChart>
      <c:valAx>
        <c:axId val="62420592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4206704"/>
        <c:crosses val="autoZero"/>
        <c:crossBetween val="midCat"/>
      </c:valAx>
      <c:valAx>
        <c:axId val="62420670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05920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1"/>
        <c:ser>
          <c:idx val="0"/>
          <c:order val="0"/>
          <c:tx>
            <c:strRef>
              <c:f>Лист1!$A$8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rgbClr val="FF0000"/>
            </a:solidFill>
          </c:spPr>
          <c:invertIfNegative val="1"/>
          <c:cat>
            <c:numRef>
              <c:f>Лист1!$B$7:$D$7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75</c:v>
                </c:pt>
                <c:pt idx="1">
                  <c:v>72.599999999999994</c:v>
                </c:pt>
                <c:pt idx="2">
                  <c:v>73.400000000000006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средний балл по краю</c:v>
                </c:pt>
              </c:strCache>
            </c:strRef>
          </c:tx>
          <c:spPr>
            <a:solidFill>
              <a:srgbClr val="00B050"/>
            </a:solidFill>
          </c:spPr>
          <c:invertIfNegative val="1"/>
          <c:cat>
            <c:numRef>
              <c:f>Лист1!$B$7:$D$7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73.5</c:v>
                </c:pt>
                <c:pt idx="1">
                  <c:v>73.599999999999994</c:v>
                </c:pt>
                <c:pt idx="2">
                  <c:v>73.3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463512"/>
        <c:axId val="521465864"/>
        <c:axId val="526542560"/>
      </c:bar3DChart>
      <c:catAx>
        <c:axId val="521463512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521465864"/>
        <c:crosses val="autoZero"/>
        <c:auto val="1"/>
        <c:lblAlgn val="ctr"/>
        <c:lblOffset val="100"/>
        <c:noMultiLvlLbl val="1"/>
      </c:catAx>
      <c:valAx>
        <c:axId val="5214658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21463512"/>
        <c:crosses val="autoZero"/>
        <c:crossBetween val="between"/>
      </c:valAx>
      <c:serAx>
        <c:axId val="526542560"/>
        <c:scaling>
          <c:orientation val="minMax"/>
        </c:scaling>
        <c:delete val="1"/>
        <c:axPos val="b"/>
        <c:majorTickMark val="cross"/>
        <c:minorTickMark val="cross"/>
        <c:tickLblPos val="nextTo"/>
        <c:crossAx val="521465864"/>
        <c:crosses val="autoZero"/>
      </c:ser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года 2019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strRef>
              <c:f>Лист1!$A$3:$A$11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География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43.8</c:v>
                </c:pt>
                <c:pt idx="1">
                  <c:v>9.4</c:v>
                </c:pt>
                <c:pt idx="2">
                  <c:v>31.2</c:v>
                </c:pt>
                <c:pt idx="3">
                  <c:v>9.4</c:v>
                </c:pt>
                <c:pt idx="4">
                  <c:v>21.9</c:v>
                </c:pt>
                <c:pt idx="5">
                  <c:v>21.9</c:v>
                </c:pt>
                <c:pt idx="6">
                  <c:v>3.1</c:v>
                </c:pt>
                <c:pt idx="7">
                  <c:v>3.1</c:v>
                </c:pt>
                <c:pt idx="8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года 2020</c:v>
                </c:pt>
              </c:strCache>
            </c:strRef>
          </c:tx>
          <c:spPr>
            <a:solidFill>
              <a:srgbClr val="FF0000"/>
            </a:solidFill>
          </c:spPr>
          <c:invertIfNegative val="1"/>
          <c:cat>
            <c:strRef>
              <c:f>Лист1!$A$3:$A$11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География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39</c:v>
                </c:pt>
                <c:pt idx="1">
                  <c:v>9.8000000000000007</c:v>
                </c:pt>
                <c:pt idx="2">
                  <c:v>26.8</c:v>
                </c:pt>
                <c:pt idx="3">
                  <c:v>4.9000000000000004</c:v>
                </c:pt>
                <c:pt idx="4">
                  <c:v>7.3</c:v>
                </c:pt>
                <c:pt idx="5">
                  <c:v>19.5</c:v>
                </c:pt>
                <c:pt idx="6">
                  <c:v>4.9000000000000004</c:v>
                </c:pt>
                <c:pt idx="7">
                  <c:v>7.3</c:v>
                </c:pt>
                <c:pt idx="8">
                  <c:v>4.9000000000000004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года 2021</c:v>
                </c:pt>
              </c:strCache>
            </c:strRef>
          </c:tx>
          <c:spPr>
            <a:solidFill>
              <a:srgbClr val="00B050"/>
            </a:solidFill>
          </c:spPr>
          <c:invertIfNegative val="1"/>
          <c:cat>
            <c:strRef>
              <c:f>Лист1!$A$3:$A$11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География</c:v>
                </c:pt>
              </c:strCache>
            </c:strRef>
          </c:cat>
          <c:val>
            <c:numRef>
              <c:f>Лист1!$D$3:$D$11</c:f>
              <c:numCache>
                <c:formatCode>General</c:formatCode>
                <c:ptCount val="9"/>
                <c:pt idx="0">
                  <c:v>55.8</c:v>
                </c:pt>
                <c:pt idx="1">
                  <c:v>13.9</c:v>
                </c:pt>
                <c:pt idx="2">
                  <c:v>4.5999999999999996</c:v>
                </c:pt>
                <c:pt idx="3">
                  <c:v>9.3000000000000007</c:v>
                </c:pt>
                <c:pt idx="4">
                  <c:v>25.6</c:v>
                </c:pt>
                <c:pt idx="5">
                  <c:v>14</c:v>
                </c:pt>
                <c:pt idx="6">
                  <c:v>4.5999999999999996</c:v>
                </c:pt>
                <c:pt idx="7">
                  <c:v>16.3</c:v>
                </c:pt>
                <c:pt idx="8">
                  <c:v>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466648"/>
        <c:axId val="521467432"/>
      </c:barChart>
      <c:catAx>
        <c:axId val="5214666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521467432"/>
        <c:crosses val="autoZero"/>
        <c:auto val="1"/>
        <c:lblAlgn val="ctr"/>
        <c:lblOffset val="100"/>
        <c:noMultiLvlLbl val="1"/>
      </c:catAx>
      <c:valAx>
        <c:axId val="52146743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21466648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по школе 2020</c:v>
                </c:pt>
              </c:strCache>
            </c:strRef>
          </c:tx>
          <c:spPr>
            <a:solidFill>
              <a:srgbClr val="00B0F0"/>
            </a:solidFill>
          </c:spPr>
          <c:invertIfNegative val="1"/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 и ИКТ</c:v>
                </c:pt>
                <c:pt idx="6">
                  <c:v>Английский язык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69.8</c:v>
                </c:pt>
                <c:pt idx="1">
                  <c:v>60.5</c:v>
                </c:pt>
                <c:pt idx="2">
                  <c:v>48.4</c:v>
                </c:pt>
                <c:pt idx="3">
                  <c:v>50</c:v>
                </c:pt>
                <c:pt idx="4">
                  <c:v>48.1</c:v>
                </c:pt>
                <c:pt idx="5">
                  <c:v>46.3</c:v>
                </c:pt>
                <c:pt idx="6">
                  <c:v>71.7</c:v>
                </c:pt>
                <c:pt idx="7">
                  <c:v>76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по школе 2021</c:v>
                </c:pt>
              </c:strCache>
            </c:strRef>
          </c:tx>
          <c:spPr>
            <a:solidFill>
              <a:srgbClr val="FF0000"/>
            </a:solidFill>
          </c:spPr>
          <c:invertIfNegative val="1"/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 и ИКТ</c:v>
                </c:pt>
                <c:pt idx="6">
                  <c:v>Английский язык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56.6</c:v>
                </c:pt>
                <c:pt idx="1">
                  <c:v>55.7</c:v>
                </c:pt>
                <c:pt idx="2">
                  <c:v>64</c:v>
                </c:pt>
                <c:pt idx="3">
                  <c:v>39.299999999999997</c:v>
                </c:pt>
                <c:pt idx="4">
                  <c:v>52.7</c:v>
                </c:pt>
                <c:pt idx="5">
                  <c:v>60.5</c:v>
                </c:pt>
                <c:pt idx="6">
                  <c:v>63.9</c:v>
                </c:pt>
                <c:pt idx="7">
                  <c:v>65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по краю 2020</c:v>
                </c:pt>
              </c:strCache>
            </c:strRef>
          </c:tx>
          <c:spPr>
            <a:solidFill>
              <a:srgbClr val="00B050"/>
            </a:solidFill>
          </c:spPr>
          <c:invertIfNegative val="1"/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 и ИКТ</c:v>
                </c:pt>
                <c:pt idx="6">
                  <c:v>Английский язык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61.8</c:v>
                </c:pt>
                <c:pt idx="1">
                  <c:v>58.9</c:v>
                </c:pt>
                <c:pt idx="2">
                  <c:v>55.7</c:v>
                </c:pt>
                <c:pt idx="3">
                  <c:v>69.7</c:v>
                </c:pt>
                <c:pt idx="4">
                  <c:v>62.9</c:v>
                </c:pt>
                <c:pt idx="5">
                  <c:v>53.6</c:v>
                </c:pt>
                <c:pt idx="6">
                  <c:v>66.8</c:v>
                </c:pt>
                <c:pt idx="7">
                  <c:v>68.7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по краю 2021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 и ИКТ</c:v>
                </c:pt>
                <c:pt idx="6">
                  <c:v>Английский язык</c:v>
                </c:pt>
                <c:pt idx="7">
                  <c:v>Литература</c:v>
                </c:pt>
              </c:strCache>
            </c: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59.9</c:v>
                </c:pt>
                <c:pt idx="1">
                  <c:v>57</c:v>
                </c:pt>
                <c:pt idx="2">
                  <c:v>54.9</c:v>
                </c:pt>
                <c:pt idx="3">
                  <c:v>43.5</c:v>
                </c:pt>
                <c:pt idx="4">
                  <c:v>51.3</c:v>
                </c:pt>
                <c:pt idx="5">
                  <c:v>63.4</c:v>
                </c:pt>
                <c:pt idx="6">
                  <c:v>65.2</c:v>
                </c:pt>
                <c:pt idx="7">
                  <c:v>67.400000000000006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469392"/>
        <c:axId val="521462728"/>
        <c:axId val="0"/>
      </c:bar3DChart>
      <c:catAx>
        <c:axId val="52146939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521462728"/>
        <c:crosses val="autoZero"/>
        <c:auto val="1"/>
        <c:lblAlgn val="ctr"/>
        <c:lblOffset val="100"/>
        <c:noMultiLvlLbl val="1"/>
      </c:catAx>
      <c:valAx>
        <c:axId val="52146272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21469392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44</c:v>
                </c:pt>
                <c:pt idx="2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1445480"/>
        <c:axId val="502681672"/>
      </c:scatterChart>
      <c:valAx>
        <c:axId val="52144548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502681672"/>
        <c:crosses val="autoZero"/>
        <c:crossBetween val="midCat"/>
      </c:valAx>
      <c:valAx>
        <c:axId val="50268167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21445480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 ЕГЭ по биологии</a:t>
            </a:r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Лист1!$B$2:$G$2</c:f>
              <c:numCache>
                <c:formatCode>General</c:formatCode>
                <c:ptCount val="6"/>
                <c:pt idx="0">
                  <c:v>43</c:v>
                </c:pt>
                <c:pt idx="1">
                  <c:v>46</c:v>
                </c:pt>
                <c:pt idx="2">
                  <c:v>50</c:v>
                </c:pt>
                <c:pt idx="3">
                  <c:v>51</c:v>
                </c:pt>
                <c:pt idx="4">
                  <c:v>57</c:v>
                </c:pt>
                <c:pt idx="5">
                  <c:v>69</c:v>
                </c:pt>
              </c:numCache>
            </c:numRef>
          </c:xVal>
          <c:yVal>
            <c:numRef>
              <c:f>Лист1!$B$3:$G$3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2673048"/>
        <c:axId val="498994896"/>
      </c:scatterChart>
      <c:valAx>
        <c:axId val="50267304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498994896"/>
        <c:crosses val="autoZero"/>
        <c:crossBetween val="midCat"/>
      </c:valAx>
      <c:valAx>
        <c:axId val="49899489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502673048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 ЕГЭ по истории </a:t>
            </a:r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Лист1!$B$1:$F$1</c:f>
              <c:numCache>
                <c:formatCode>General</c:formatCode>
                <c:ptCount val="5"/>
                <c:pt idx="0">
                  <c:v>81</c:v>
                </c:pt>
                <c:pt idx="1">
                  <c:v>69</c:v>
                </c:pt>
                <c:pt idx="2">
                  <c:v>58</c:v>
                </c:pt>
                <c:pt idx="3">
                  <c:v>52</c:v>
                </c:pt>
                <c:pt idx="4">
                  <c:v>22</c:v>
                </c:pt>
              </c:numCache>
            </c:numRef>
          </c:xVal>
          <c:yVal>
            <c:numRef>
              <c:f>Лист1!$B$2:$F$2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9001952"/>
        <c:axId val="502216992"/>
      </c:scatterChart>
      <c:valAx>
        <c:axId val="499001952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502216992"/>
        <c:crosses val="autoZero"/>
        <c:crossBetween val="midCat"/>
      </c:valAx>
      <c:valAx>
        <c:axId val="50221699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499001952"/>
        <c:crosses val="autoZero"/>
        <c:crossBetween val="midCat"/>
      </c:valAx>
    </c:plotArea>
    <c:legend>
      <c:legendPos val="r"/>
      <c:overlay val="1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1"/>
  </c:chart>
  <c:externalData r:id="rId1">
    <c:autoUpdate val="1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баллы ЕГЭ по литературе </a:t>
            </a:r>
          </a:p>
        </c:rich>
      </c:tx>
      <c:overlay val="1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rgbClr val="7030A0"/>
              </a:solidFill>
            </c:spPr>
          </c:marker>
          <c:xVal>
            <c:numRef>
              <c:f>Лист1!$B$1:$C$1</c:f>
              <c:numCache>
                <c:formatCode>General</c:formatCode>
                <c:ptCount val="2"/>
                <c:pt idx="0">
                  <c:v>64</c:v>
                </c:pt>
                <c:pt idx="1">
                  <c:v>66</c:v>
                </c:pt>
              </c:numCache>
            </c:numRef>
          </c:xVal>
          <c:yVal>
            <c:numRef>
              <c:f>Лист1!$B$2:$C$2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4226696"/>
        <c:axId val="624229440"/>
      </c:scatterChart>
      <c:valAx>
        <c:axId val="62422669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4229440"/>
        <c:crosses val="autoZero"/>
        <c:crossBetween val="midCat"/>
      </c:valAx>
      <c:valAx>
        <c:axId val="62422944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4226696"/>
        <c:crosses val="autoZero"/>
        <c:crossBetween val="midCat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6357</Words>
  <Characters>36238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2022-11-06T09:35:00Z</dcterms:created>
  <dcterms:modified xsi:type="dcterms:W3CDTF">2022-11-06T09:38:00Z</dcterms:modified>
</cp:coreProperties>
</file>